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D78" w:rsidRDefault="00F30D78" w:rsidP="00F30D78">
      <w:pPr>
        <w:pStyle w:val="a3"/>
        <w:ind w:left="6096"/>
        <w:jc w:val="left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BB71F1" w:rsidRDefault="00BB71F1" w:rsidP="00BB71F1">
      <w:pPr>
        <w:pStyle w:val="a3"/>
        <w:ind w:left="609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C7D0D">
        <w:rPr>
          <w:sz w:val="24"/>
          <w:szCs w:val="24"/>
        </w:rPr>
        <w:t>Начальник ГС экологического контроля и охраны окружающей среды Приднестровской Молдавской Республики</w:t>
      </w:r>
    </w:p>
    <w:p w:rsidR="00F30D78" w:rsidRDefault="00F30D78" w:rsidP="00F30D78">
      <w:pPr>
        <w:pStyle w:val="a3"/>
        <w:ind w:left="6096"/>
        <w:jc w:val="left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BB71F1">
        <w:rPr>
          <w:sz w:val="24"/>
          <w:szCs w:val="24"/>
        </w:rPr>
        <w:t>В.В. Сотников</w:t>
      </w:r>
    </w:p>
    <w:p w:rsidR="00F30D78" w:rsidRDefault="00F30D78" w:rsidP="00F30D78">
      <w:pPr>
        <w:pStyle w:val="a3"/>
        <w:ind w:left="6096"/>
        <w:jc w:val="left"/>
        <w:rPr>
          <w:sz w:val="24"/>
          <w:szCs w:val="24"/>
        </w:rPr>
      </w:pPr>
      <w:r>
        <w:rPr>
          <w:sz w:val="24"/>
          <w:szCs w:val="24"/>
        </w:rPr>
        <w:t>«___»________________2021 г.</w:t>
      </w:r>
    </w:p>
    <w:p w:rsidR="00F30D78" w:rsidRDefault="00F30D78">
      <w:pPr>
        <w:pStyle w:val="a3"/>
        <w:rPr>
          <w:sz w:val="24"/>
          <w:szCs w:val="24"/>
        </w:rPr>
      </w:pPr>
    </w:p>
    <w:p w:rsidR="007C7D0D" w:rsidRDefault="007C7D0D">
      <w:pPr>
        <w:pStyle w:val="a3"/>
        <w:rPr>
          <w:sz w:val="24"/>
          <w:szCs w:val="24"/>
        </w:rPr>
      </w:pPr>
    </w:p>
    <w:p w:rsidR="007C7D0D" w:rsidRDefault="007C7D0D">
      <w:pPr>
        <w:pStyle w:val="a3"/>
        <w:rPr>
          <w:sz w:val="24"/>
          <w:szCs w:val="24"/>
        </w:rPr>
      </w:pPr>
    </w:p>
    <w:p w:rsidR="00F30D78" w:rsidRDefault="00F30D78">
      <w:pPr>
        <w:pStyle w:val="a3"/>
        <w:rPr>
          <w:sz w:val="24"/>
          <w:szCs w:val="24"/>
        </w:rPr>
      </w:pPr>
    </w:p>
    <w:p w:rsidR="008F10F5" w:rsidRDefault="00E849E1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КОНТРАКТ</w:t>
      </w:r>
      <w:r w:rsidRPr="00E07244">
        <w:rPr>
          <w:sz w:val="24"/>
          <w:szCs w:val="24"/>
        </w:rPr>
        <w:t xml:space="preserve"> </w:t>
      </w:r>
      <w:r w:rsidR="008F10F5" w:rsidRPr="00E07244">
        <w:rPr>
          <w:sz w:val="24"/>
          <w:szCs w:val="24"/>
        </w:rPr>
        <w:t>КУПЛИ-ПРОДАЖИ ТОВАРА</w:t>
      </w:r>
      <w:r w:rsidR="00461BB3" w:rsidRPr="00E07244">
        <w:rPr>
          <w:sz w:val="24"/>
          <w:szCs w:val="24"/>
        </w:rPr>
        <w:t xml:space="preserve"> № </w:t>
      </w:r>
      <w:r w:rsidR="00825FA6" w:rsidRPr="00E07244">
        <w:rPr>
          <w:sz w:val="24"/>
          <w:szCs w:val="24"/>
        </w:rPr>
        <w:t>________</w:t>
      </w:r>
    </w:p>
    <w:p w:rsidR="007C7D0D" w:rsidRPr="00E07244" w:rsidRDefault="007C7D0D">
      <w:pPr>
        <w:pStyle w:val="a3"/>
        <w:rPr>
          <w:sz w:val="24"/>
          <w:szCs w:val="24"/>
        </w:rPr>
      </w:pPr>
    </w:p>
    <w:p w:rsidR="00D37B4F" w:rsidRPr="00E07244" w:rsidRDefault="00D37B4F">
      <w:pPr>
        <w:pStyle w:val="a3"/>
        <w:rPr>
          <w:sz w:val="24"/>
          <w:szCs w:val="24"/>
        </w:rPr>
      </w:pPr>
    </w:p>
    <w:p w:rsidR="008F10F5" w:rsidRPr="007C7D0D" w:rsidRDefault="00186293">
      <w:pPr>
        <w:jc w:val="both"/>
        <w:rPr>
          <w:sz w:val="24"/>
          <w:szCs w:val="24"/>
        </w:rPr>
      </w:pPr>
      <w:r w:rsidRPr="00F30D78">
        <w:rPr>
          <w:sz w:val="24"/>
          <w:szCs w:val="24"/>
        </w:rPr>
        <w:t xml:space="preserve"> г</w:t>
      </w:r>
      <w:r w:rsidRPr="007C7D0D">
        <w:rPr>
          <w:sz w:val="24"/>
          <w:szCs w:val="24"/>
        </w:rPr>
        <w:t xml:space="preserve">. </w:t>
      </w:r>
      <w:r w:rsidR="00FA3A6A" w:rsidRPr="007C7D0D">
        <w:rPr>
          <w:sz w:val="24"/>
          <w:szCs w:val="24"/>
        </w:rPr>
        <w:t>Тирасполь</w:t>
      </w:r>
      <w:r w:rsidRPr="007C7D0D">
        <w:rPr>
          <w:sz w:val="24"/>
          <w:szCs w:val="24"/>
        </w:rPr>
        <w:tab/>
      </w:r>
      <w:r w:rsidRPr="007C7D0D">
        <w:rPr>
          <w:sz w:val="24"/>
          <w:szCs w:val="24"/>
        </w:rPr>
        <w:tab/>
      </w:r>
      <w:r w:rsidRPr="007C7D0D">
        <w:rPr>
          <w:sz w:val="24"/>
          <w:szCs w:val="24"/>
        </w:rPr>
        <w:tab/>
      </w:r>
      <w:r w:rsidRPr="007C7D0D">
        <w:rPr>
          <w:sz w:val="24"/>
          <w:szCs w:val="24"/>
        </w:rPr>
        <w:tab/>
      </w:r>
      <w:r w:rsidRPr="007C7D0D">
        <w:rPr>
          <w:sz w:val="24"/>
          <w:szCs w:val="24"/>
        </w:rPr>
        <w:tab/>
      </w:r>
      <w:r w:rsidRPr="007C7D0D">
        <w:rPr>
          <w:sz w:val="24"/>
          <w:szCs w:val="24"/>
        </w:rPr>
        <w:tab/>
      </w:r>
      <w:r w:rsidRPr="007C7D0D">
        <w:rPr>
          <w:sz w:val="24"/>
          <w:szCs w:val="24"/>
        </w:rPr>
        <w:tab/>
      </w:r>
      <w:r w:rsidR="001104DD" w:rsidRPr="007C7D0D">
        <w:rPr>
          <w:sz w:val="24"/>
          <w:szCs w:val="24"/>
        </w:rPr>
        <w:t xml:space="preserve"> «___» ______________ </w:t>
      </w:r>
      <w:r w:rsidR="00701C63" w:rsidRPr="007C7D0D">
        <w:rPr>
          <w:sz w:val="24"/>
          <w:szCs w:val="24"/>
        </w:rPr>
        <w:t>20_</w:t>
      </w:r>
      <w:r w:rsidR="00BD1FC9" w:rsidRPr="007C7D0D">
        <w:rPr>
          <w:sz w:val="24"/>
          <w:szCs w:val="24"/>
        </w:rPr>
        <w:t>__</w:t>
      </w:r>
      <w:r w:rsidR="008F10F5" w:rsidRPr="007C7D0D">
        <w:rPr>
          <w:sz w:val="24"/>
          <w:szCs w:val="24"/>
        </w:rPr>
        <w:t xml:space="preserve"> г.</w:t>
      </w:r>
    </w:p>
    <w:p w:rsidR="008F10F5" w:rsidRPr="007C7D0D" w:rsidRDefault="008F10F5">
      <w:pPr>
        <w:jc w:val="both"/>
        <w:rPr>
          <w:sz w:val="24"/>
          <w:szCs w:val="24"/>
        </w:rPr>
      </w:pPr>
    </w:p>
    <w:p w:rsidR="0042558A" w:rsidRPr="007C7D0D" w:rsidRDefault="001104DD" w:rsidP="00F61CA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7C7D0D">
        <w:rPr>
          <w:sz w:val="24"/>
          <w:szCs w:val="24"/>
        </w:rPr>
        <w:t>__________________</w:t>
      </w:r>
      <w:r w:rsidR="00F61CAC" w:rsidRPr="007C7D0D">
        <w:rPr>
          <w:sz w:val="24"/>
          <w:szCs w:val="24"/>
        </w:rPr>
        <w:t xml:space="preserve"> (организационно-правовая форма и наименование юридического лица)</w:t>
      </w:r>
      <w:r w:rsidR="008F10F5" w:rsidRPr="007C7D0D">
        <w:rPr>
          <w:sz w:val="24"/>
          <w:szCs w:val="24"/>
        </w:rPr>
        <w:t>, именуемое в дальнейшем</w:t>
      </w:r>
      <w:r w:rsidR="00F61CAC" w:rsidRPr="007C7D0D">
        <w:rPr>
          <w:sz w:val="24"/>
          <w:szCs w:val="24"/>
        </w:rPr>
        <w:t xml:space="preserve"> </w:t>
      </w:r>
      <w:r w:rsidR="000C2B9C" w:rsidRPr="007C7D0D">
        <w:rPr>
          <w:sz w:val="24"/>
          <w:szCs w:val="24"/>
        </w:rPr>
        <w:t>«</w:t>
      </w:r>
      <w:r w:rsidR="008F10F5" w:rsidRPr="007C7D0D">
        <w:rPr>
          <w:sz w:val="24"/>
          <w:szCs w:val="24"/>
        </w:rPr>
        <w:t>Продавец</w:t>
      </w:r>
      <w:r w:rsidR="000C2B9C" w:rsidRPr="007C7D0D">
        <w:rPr>
          <w:sz w:val="24"/>
          <w:szCs w:val="24"/>
        </w:rPr>
        <w:t>»</w:t>
      </w:r>
      <w:r w:rsidR="008F10F5" w:rsidRPr="007C7D0D">
        <w:rPr>
          <w:sz w:val="24"/>
          <w:szCs w:val="24"/>
        </w:rPr>
        <w:t xml:space="preserve">, в лице </w:t>
      </w:r>
      <w:r w:rsidR="00380D75" w:rsidRPr="007C7D0D">
        <w:rPr>
          <w:sz w:val="24"/>
          <w:szCs w:val="24"/>
        </w:rPr>
        <w:t>__________________</w:t>
      </w:r>
      <w:r w:rsidR="00F61CAC" w:rsidRPr="007C7D0D">
        <w:rPr>
          <w:sz w:val="24"/>
          <w:szCs w:val="24"/>
        </w:rPr>
        <w:t xml:space="preserve"> (должность, Ф.И.О.)</w:t>
      </w:r>
      <w:r w:rsidR="007427DC" w:rsidRPr="007C7D0D">
        <w:rPr>
          <w:sz w:val="24"/>
          <w:szCs w:val="24"/>
        </w:rPr>
        <w:t>,</w:t>
      </w:r>
      <w:r w:rsidR="008F10F5" w:rsidRPr="007C7D0D">
        <w:rPr>
          <w:sz w:val="24"/>
          <w:szCs w:val="24"/>
        </w:rPr>
        <w:t xml:space="preserve"> д</w:t>
      </w:r>
      <w:r w:rsidR="00B431EB" w:rsidRPr="007C7D0D">
        <w:rPr>
          <w:sz w:val="24"/>
          <w:szCs w:val="24"/>
        </w:rPr>
        <w:t>ействующего на основании Устава</w:t>
      </w:r>
      <w:r w:rsidR="008F10F5" w:rsidRPr="007C7D0D">
        <w:rPr>
          <w:sz w:val="24"/>
          <w:szCs w:val="24"/>
        </w:rPr>
        <w:t xml:space="preserve"> с одной стороны, и</w:t>
      </w:r>
      <w:r w:rsidR="00186293" w:rsidRPr="007C7D0D">
        <w:rPr>
          <w:sz w:val="24"/>
          <w:szCs w:val="24"/>
        </w:rPr>
        <w:t xml:space="preserve"> </w:t>
      </w:r>
      <w:r w:rsidR="00FA3A6A" w:rsidRPr="007C7D0D">
        <w:rPr>
          <w:sz w:val="24"/>
          <w:szCs w:val="24"/>
        </w:rPr>
        <w:t>ГУ «</w:t>
      </w:r>
      <w:r w:rsidR="00BB71F1" w:rsidRPr="007C7D0D">
        <w:rPr>
          <w:sz w:val="24"/>
          <w:szCs w:val="24"/>
        </w:rPr>
        <w:t>Республиканский научно-исследовательский институт экологии и природных ресурсов</w:t>
      </w:r>
      <w:r w:rsidR="00FA3A6A" w:rsidRPr="007C7D0D">
        <w:rPr>
          <w:sz w:val="24"/>
          <w:szCs w:val="24"/>
        </w:rPr>
        <w:t>»</w:t>
      </w:r>
      <w:r w:rsidR="0042558A" w:rsidRPr="007C7D0D">
        <w:rPr>
          <w:sz w:val="24"/>
          <w:szCs w:val="24"/>
        </w:rPr>
        <w:t>,</w:t>
      </w:r>
      <w:r w:rsidR="0042558A" w:rsidRPr="007C7D0D">
        <w:rPr>
          <w:b/>
          <w:sz w:val="24"/>
          <w:szCs w:val="24"/>
        </w:rPr>
        <w:t xml:space="preserve"> </w:t>
      </w:r>
      <w:r w:rsidR="0042558A" w:rsidRPr="007C7D0D">
        <w:rPr>
          <w:sz w:val="24"/>
          <w:szCs w:val="24"/>
        </w:rPr>
        <w:t xml:space="preserve">именуемое </w:t>
      </w:r>
      <w:r w:rsidR="00177220" w:rsidRPr="007C7D0D">
        <w:rPr>
          <w:sz w:val="24"/>
          <w:szCs w:val="24"/>
        </w:rPr>
        <w:t>в дальнейшем</w:t>
      </w:r>
      <w:r w:rsidR="0042558A" w:rsidRPr="007C7D0D">
        <w:rPr>
          <w:sz w:val="24"/>
          <w:szCs w:val="24"/>
        </w:rPr>
        <w:t xml:space="preserve"> «</w:t>
      </w:r>
      <w:r w:rsidR="000C2B9C" w:rsidRPr="007C7D0D">
        <w:rPr>
          <w:sz w:val="24"/>
          <w:szCs w:val="24"/>
        </w:rPr>
        <w:t>Покупатель</w:t>
      </w:r>
      <w:r w:rsidR="0042558A" w:rsidRPr="007C7D0D">
        <w:rPr>
          <w:sz w:val="24"/>
          <w:szCs w:val="24"/>
        </w:rPr>
        <w:t>», в лице</w:t>
      </w:r>
      <w:r w:rsidR="00FA3A6A" w:rsidRPr="007C7D0D">
        <w:rPr>
          <w:sz w:val="24"/>
          <w:szCs w:val="24"/>
        </w:rPr>
        <w:t xml:space="preserve"> </w:t>
      </w:r>
      <w:r w:rsidR="00FA3A6A" w:rsidRPr="007C7D0D">
        <w:rPr>
          <w:b/>
          <w:sz w:val="24"/>
          <w:szCs w:val="24"/>
        </w:rPr>
        <w:t xml:space="preserve">директора </w:t>
      </w:r>
      <w:proofErr w:type="spellStart"/>
      <w:r w:rsidR="00BB71F1" w:rsidRPr="007C7D0D">
        <w:rPr>
          <w:b/>
          <w:sz w:val="24"/>
          <w:szCs w:val="24"/>
        </w:rPr>
        <w:t>Колодиной</w:t>
      </w:r>
      <w:proofErr w:type="spellEnd"/>
      <w:r w:rsidR="00BB71F1" w:rsidRPr="007C7D0D">
        <w:rPr>
          <w:b/>
          <w:sz w:val="24"/>
          <w:szCs w:val="24"/>
        </w:rPr>
        <w:t xml:space="preserve"> Н.В.</w:t>
      </w:r>
      <w:r w:rsidR="0042558A" w:rsidRPr="007C7D0D">
        <w:rPr>
          <w:sz w:val="24"/>
          <w:szCs w:val="24"/>
        </w:rPr>
        <w:t xml:space="preserve">, действующего на основании </w:t>
      </w:r>
      <w:r w:rsidR="00FA3A6A" w:rsidRPr="007C7D0D">
        <w:rPr>
          <w:sz w:val="24"/>
          <w:szCs w:val="24"/>
          <w:u w:val="single"/>
        </w:rPr>
        <w:t>Устава</w:t>
      </w:r>
      <w:r w:rsidR="0042558A" w:rsidRPr="007C7D0D">
        <w:rPr>
          <w:sz w:val="24"/>
          <w:szCs w:val="24"/>
        </w:rPr>
        <w:t xml:space="preserve">, с другой стороны, </w:t>
      </w:r>
      <w:r w:rsidR="00380D75" w:rsidRPr="007C7D0D">
        <w:rPr>
          <w:sz w:val="24"/>
          <w:szCs w:val="24"/>
        </w:rPr>
        <w:t xml:space="preserve">при совместном упоминании </w:t>
      </w:r>
      <w:r w:rsidR="0042558A" w:rsidRPr="007C7D0D">
        <w:rPr>
          <w:sz w:val="24"/>
          <w:szCs w:val="24"/>
        </w:rPr>
        <w:t xml:space="preserve">именуемые </w:t>
      </w:r>
      <w:r w:rsidR="000C2B9C" w:rsidRPr="007C7D0D">
        <w:rPr>
          <w:sz w:val="24"/>
          <w:szCs w:val="24"/>
        </w:rPr>
        <w:t>«</w:t>
      </w:r>
      <w:r w:rsidR="0042558A" w:rsidRPr="007C7D0D">
        <w:rPr>
          <w:sz w:val="24"/>
          <w:szCs w:val="24"/>
        </w:rPr>
        <w:t>Стороны</w:t>
      </w:r>
      <w:r w:rsidR="000C2B9C" w:rsidRPr="007C7D0D">
        <w:rPr>
          <w:sz w:val="24"/>
          <w:szCs w:val="24"/>
        </w:rPr>
        <w:t>»</w:t>
      </w:r>
      <w:r w:rsidR="0042558A" w:rsidRPr="007C7D0D">
        <w:rPr>
          <w:sz w:val="24"/>
          <w:szCs w:val="24"/>
        </w:rPr>
        <w:t xml:space="preserve">, заключили </w:t>
      </w:r>
      <w:r w:rsidR="000C2B9C" w:rsidRPr="007C7D0D">
        <w:rPr>
          <w:sz w:val="24"/>
          <w:szCs w:val="24"/>
        </w:rPr>
        <w:t xml:space="preserve">настоящий </w:t>
      </w:r>
      <w:r w:rsidR="00E849E1" w:rsidRPr="007C7D0D">
        <w:rPr>
          <w:sz w:val="24"/>
          <w:szCs w:val="24"/>
        </w:rPr>
        <w:t>контракт</w:t>
      </w:r>
      <w:r w:rsidR="0042558A" w:rsidRPr="007C7D0D">
        <w:rPr>
          <w:sz w:val="24"/>
          <w:szCs w:val="24"/>
        </w:rPr>
        <w:t xml:space="preserve"> </w:t>
      </w:r>
      <w:r w:rsidR="000C2B9C" w:rsidRPr="007C7D0D">
        <w:rPr>
          <w:sz w:val="24"/>
          <w:szCs w:val="24"/>
        </w:rPr>
        <w:t xml:space="preserve">(далее – </w:t>
      </w:r>
      <w:r w:rsidR="00E849E1" w:rsidRPr="007C7D0D">
        <w:rPr>
          <w:sz w:val="24"/>
          <w:szCs w:val="24"/>
        </w:rPr>
        <w:t>контракт</w:t>
      </w:r>
      <w:r w:rsidR="000C2B9C" w:rsidRPr="007C7D0D">
        <w:rPr>
          <w:sz w:val="24"/>
          <w:szCs w:val="24"/>
        </w:rPr>
        <w:t xml:space="preserve">) </w:t>
      </w:r>
      <w:r w:rsidR="0042558A" w:rsidRPr="007C7D0D">
        <w:rPr>
          <w:sz w:val="24"/>
          <w:szCs w:val="24"/>
        </w:rPr>
        <w:t>о нижеследующем:</w:t>
      </w:r>
    </w:p>
    <w:p w:rsidR="00BF0BF3" w:rsidRPr="007C7D0D" w:rsidRDefault="00BF0BF3" w:rsidP="00FF1004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8F10F5" w:rsidRPr="007C7D0D" w:rsidRDefault="008F10F5" w:rsidP="00FF1004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7C7D0D">
        <w:rPr>
          <w:b/>
          <w:sz w:val="24"/>
          <w:szCs w:val="24"/>
        </w:rPr>
        <w:t xml:space="preserve">ПРЕДМЕТ </w:t>
      </w:r>
      <w:r w:rsidR="00E849E1" w:rsidRPr="007C7D0D">
        <w:rPr>
          <w:b/>
          <w:sz w:val="24"/>
          <w:szCs w:val="24"/>
        </w:rPr>
        <w:t>КОНТРАКТА</w:t>
      </w:r>
    </w:p>
    <w:p w:rsidR="00177220" w:rsidRPr="007C7D0D" w:rsidRDefault="00177220" w:rsidP="00FF1004">
      <w:pPr>
        <w:tabs>
          <w:tab w:val="left" w:pos="1276"/>
        </w:tabs>
        <w:ind w:firstLine="708"/>
        <w:rPr>
          <w:b/>
          <w:color w:val="FF0000"/>
          <w:sz w:val="24"/>
          <w:szCs w:val="24"/>
        </w:rPr>
      </w:pPr>
    </w:p>
    <w:p w:rsidR="00DB6BAD" w:rsidRPr="007C7D0D" w:rsidRDefault="00DB6BAD" w:rsidP="00FF1004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4"/>
          <w:szCs w:val="24"/>
        </w:rPr>
      </w:pPr>
      <w:r w:rsidRPr="007C7D0D">
        <w:rPr>
          <w:sz w:val="24"/>
          <w:szCs w:val="24"/>
        </w:rPr>
        <w:t>По настоящему</w:t>
      </w:r>
      <w:r w:rsidR="008F10F5" w:rsidRPr="007C7D0D">
        <w:rPr>
          <w:sz w:val="24"/>
          <w:szCs w:val="24"/>
        </w:rPr>
        <w:t xml:space="preserve"> </w:t>
      </w:r>
      <w:r w:rsidR="00E849E1" w:rsidRPr="007C7D0D">
        <w:rPr>
          <w:sz w:val="24"/>
          <w:szCs w:val="24"/>
        </w:rPr>
        <w:t>контракт</w:t>
      </w:r>
      <w:r w:rsidRPr="007C7D0D">
        <w:rPr>
          <w:sz w:val="24"/>
          <w:szCs w:val="24"/>
        </w:rPr>
        <w:t>у</w:t>
      </w:r>
      <w:r w:rsidR="008F10F5" w:rsidRPr="007C7D0D">
        <w:rPr>
          <w:sz w:val="24"/>
          <w:szCs w:val="24"/>
        </w:rPr>
        <w:t xml:space="preserve"> Продавец обязуется передать в собственность Покупателю </w:t>
      </w:r>
      <w:r w:rsidR="00380D75" w:rsidRPr="007C7D0D">
        <w:rPr>
          <w:sz w:val="24"/>
          <w:szCs w:val="24"/>
        </w:rPr>
        <w:t xml:space="preserve">Товар в ассортименте, количестве, на условиях настоящего </w:t>
      </w:r>
      <w:r w:rsidR="00E849E1" w:rsidRPr="007C7D0D">
        <w:rPr>
          <w:sz w:val="24"/>
          <w:szCs w:val="24"/>
        </w:rPr>
        <w:t>контракту,</w:t>
      </w:r>
      <w:r w:rsidR="00C7682F" w:rsidRPr="007C7D0D">
        <w:rPr>
          <w:sz w:val="24"/>
          <w:szCs w:val="24"/>
        </w:rPr>
        <w:t xml:space="preserve"> </w:t>
      </w:r>
      <w:r w:rsidR="008F10F5" w:rsidRPr="007C7D0D">
        <w:rPr>
          <w:sz w:val="24"/>
          <w:szCs w:val="24"/>
        </w:rPr>
        <w:t xml:space="preserve">а Покупатель обязуется принять </w:t>
      </w:r>
      <w:r w:rsidR="005304DD" w:rsidRPr="007C7D0D">
        <w:rPr>
          <w:sz w:val="24"/>
          <w:szCs w:val="24"/>
        </w:rPr>
        <w:t xml:space="preserve">Товар </w:t>
      </w:r>
      <w:r w:rsidR="008F10F5" w:rsidRPr="007C7D0D">
        <w:rPr>
          <w:sz w:val="24"/>
          <w:szCs w:val="24"/>
        </w:rPr>
        <w:t xml:space="preserve">и </w:t>
      </w:r>
      <w:r w:rsidRPr="007C7D0D">
        <w:rPr>
          <w:sz w:val="24"/>
          <w:szCs w:val="24"/>
        </w:rPr>
        <w:t xml:space="preserve">оплатить его в порядке и сроки, предусмотренные настоящим </w:t>
      </w:r>
      <w:r w:rsidR="00E849E1" w:rsidRPr="007C7D0D">
        <w:rPr>
          <w:sz w:val="24"/>
          <w:szCs w:val="24"/>
        </w:rPr>
        <w:t>контрактом</w:t>
      </w:r>
      <w:r w:rsidRPr="007C7D0D">
        <w:rPr>
          <w:sz w:val="24"/>
          <w:szCs w:val="24"/>
        </w:rPr>
        <w:t>.</w:t>
      </w:r>
    </w:p>
    <w:p w:rsidR="007A3B85" w:rsidRPr="007C7D0D" w:rsidRDefault="007A3B85" w:rsidP="00FF1004">
      <w:pPr>
        <w:numPr>
          <w:ilvl w:val="1"/>
          <w:numId w:val="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7C7D0D">
        <w:rPr>
          <w:sz w:val="24"/>
          <w:szCs w:val="24"/>
        </w:rPr>
        <w:t xml:space="preserve">Ассортимент, количество и цена за единицу Товара указываются в Спецификации (Приложение № </w:t>
      </w:r>
      <w:r w:rsidR="00BB71F1" w:rsidRPr="007C7D0D">
        <w:rPr>
          <w:sz w:val="24"/>
          <w:szCs w:val="24"/>
        </w:rPr>
        <w:t xml:space="preserve">1 </w:t>
      </w:r>
      <w:r w:rsidRPr="007C7D0D">
        <w:rPr>
          <w:sz w:val="24"/>
          <w:szCs w:val="24"/>
        </w:rPr>
        <w:t xml:space="preserve"> к настоящему </w:t>
      </w:r>
      <w:r w:rsidR="00E849E1" w:rsidRPr="007C7D0D">
        <w:rPr>
          <w:sz w:val="24"/>
          <w:szCs w:val="24"/>
        </w:rPr>
        <w:t>контракт</w:t>
      </w:r>
      <w:r w:rsidRPr="007C7D0D">
        <w:rPr>
          <w:sz w:val="24"/>
          <w:szCs w:val="24"/>
        </w:rPr>
        <w:t xml:space="preserve">у), являющейся неотъемлемой частью настоящего </w:t>
      </w:r>
      <w:r w:rsidR="00E849E1" w:rsidRPr="007C7D0D">
        <w:rPr>
          <w:sz w:val="24"/>
          <w:szCs w:val="24"/>
        </w:rPr>
        <w:t>контракта</w:t>
      </w:r>
      <w:r w:rsidRPr="007C7D0D">
        <w:rPr>
          <w:sz w:val="24"/>
          <w:szCs w:val="24"/>
        </w:rPr>
        <w:t>.</w:t>
      </w:r>
    </w:p>
    <w:p w:rsidR="0042558A" w:rsidRPr="007C7D0D" w:rsidRDefault="0042558A" w:rsidP="00FF1004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DB6BAD" w:rsidRPr="007C7D0D" w:rsidRDefault="001D0E34" w:rsidP="00FF1004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sz w:val="24"/>
          <w:szCs w:val="24"/>
        </w:rPr>
      </w:pPr>
      <w:r w:rsidRPr="007C7D0D">
        <w:rPr>
          <w:b/>
          <w:bCs/>
          <w:sz w:val="24"/>
          <w:szCs w:val="24"/>
        </w:rPr>
        <w:t xml:space="preserve">СУММА </w:t>
      </w:r>
      <w:r w:rsidR="00E849E1" w:rsidRPr="007C7D0D">
        <w:rPr>
          <w:b/>
          <w:sz w:val="24"/>
          <w:szCs w:val="24"/>
        </w:rPr>
        <w:t>КОНТРАКТА</w:t>
      </w:r>
      <w:r w:rsidR="00E849E1" w:rsidRPr="007C7D0D">
        <w:rPr>
          <w:b/>
          <w:bCs/>
          <w:sz w:val="24"/>
          <w:szCs w:val="24"/>
        </w:rPr>
        <w:t xml:space="preserve"> </w:t>
      </w:r>
      <w:r w:rsidRPr="007C7D0D">
        <w:rPr>
          <w:b/>
          <w:bCs/>
          <w:sz w:val="24"/>
          <w:szCs w:val="24"/>
        </w:rPr>
        <w:t>И ПОРЯДОК РАСЧЕТОВ</w:t>
      </w:r>
    </w:p>
    <w:p w:rsidR="00DB6BAD" w:rsidRPr="007C7D0D" w:rsidRDefault="00DB6BAD" w:rsidP="00FF1004">
      <w:pPr>
        <w:tabs>
          <w:tab w:val="left" w:pos="1276"/>
        </w:tabs>
        <w:ind w:firstLine="708"/>
        <w:jc w:val="center"/>
        <w:rPr>
          <w:b/>
          <w:bCs/>
          <w:sz w:val="24"/>
          <w:szCs w:val="24"/>
        </w:rPr>
      </w:pPr>
    </w:p>
    <w:p w:rsidR="00DB6BAD" w:rsidRPr="007C7D0D" w:rsidRDefault="00DB6BAD" w:rsidP="00FF1004">
      <w:pPr>
        <w:numPr>
          <w:ilvl w:val="1"/>
          <w:numId w:val="1"/>
        </w:numPr>
        <w:tabs>
          <w:tab w:val="clear" w:pos="644"/>
          <w:tab w:val="num" w:pos="1276"/>
        </w:tabs>
        <w:ind w:left="0" w:firstLine="708"/>
        <w:jc w:val="both"/>
        <w:rPr>
          <w:sz w:val="24"/>
          <w:szCs w:val="24"/>
        </w:rPr>
      </w:pPr>
      <w:r w:rsidRPr="007C7D0D">
        <w:rPr>
          <w:sz w:val="24"/>
          <w:szCs w:val="24"/>
        </w:rPr>
        <w:t xml:space="preserve"> Общая </w:t>
      </w:r>
      <w:r w:rsidR="001D0E34" w:rsidRPr="007C7D0D">
        <w:rPr>
          <w:sz w:val="24"/>
          <w:szCs w:val="24"/>
        </w:rPr>
        <w:t>сумма</w:t>
      </w:r>
      <w:r w:rsidRPr="007C7D0D">
        <w:rPr>
          <w:sz w:val="24"/>
          <w:szCs w:val="24"/>
        </w:rPr>
        <w:t xml:space="preserve"> </w:t>
      </w:r>
      <w:r w:rsidR="00E849E1" w:rsidRPr="007C7D0D">
        <w:rPr>
          <w:sz w:val="24"/>
          <w:szCs w:val="24"/>
        </w:rPr>
        <w:t>контракта</w:t>
      </w:r>
      <w:r w:rsidRPr="007C7D0D">
        <w:rPr>
          <w:sz w:val="24"/>
          <w:szCs w:val="24"/>
        </w:rPr>
        <w:t xml:space="preserve"> составляет</w:t>
      </w:r>
      <w:r w:rsidR="006400BF">
        <w:rPr>
          <w:sz w:val="24"/>
          <w:szCs w:val="24"/>
        </w:rPr>
        <w:t xml:space="preserve"> 32 639</w:t>
      </w:r>
      <w:r w:rsidR="00BB71F1" w:rsidRPr="007C7D0D">
        <w:rPr>
          <w:sz w:val="24"/>
          <w:szCs w:val="24"/>
        </w:rPr>
        <w:t xml:space="preserve">,00 </w:t>
      </w:r>
      <w:r w:rsidRPr="007C7D0D">
        <w:rPr>
          <w:sz w:val="24"/>
          <w:szCs w:val="24"/>
        </w:rPr>
        <w:t>(</w:t>
      </w:r>
      <w:r w:rsidR="00BB71F1" w:rsidRPr="007C7D0D">
        <w:rPr>
          <w:sz w:val="24"/>
          <w:szCs w:val="24"/>
        </w:rPr>
        <w:t>Тридца</w:t>
      </w:r>
      <w:r w:rsidR="006400BF">
        <w:rPr>
          <w:sz w:val="24"/>
          <w:szCs w:val="24"/>
        </w:rPr>
        <w:t>ть две тысячи шестьсот тридцать девять рублей</w:t>
      </w:r>
      <w:r w:rsidRPr="007C7D0D">
        <w:rPr>
          <w:sz w:val="24"/>
          <w:szCs w:val="24"/>
        </w:rPr>
        <w:t>)</w:t>
      </w:r>
      <w:r w:rsidR="007A3B85" w:rsidRPr="007C7D0D">
        <w:rPr>
          <w:sz w:val="24"/>
          <w:szCs w:val="24"/>
        </w:rPr>
        <w:t xml:space="preserve"> рублей ПМР, что соответствует плану закупок товаров, работ, услуг для обеспечения государственных нужд </w:t>
      </w:r>
      <w:r w:rsidR="00566885" w:rsidRPr="007C7D0D">
        <w:rPr>
          <w:sz w:val="24"/>
          <w:szCs w:val="24"/>
        </w:rPr>
        <w:t xml:space="preserve">Государственной службы экологического контроля и охраны окружающей </w:t>
      </w:r>
      <w:proofErr w:type="gramStart"/>
      <w:r w:rsidR="00566885" w:rsidRPr="007C7D0D">
        <w:rPr>
          <w:sz w:val="24"/>
          <w:szCs w:val="24"/>
        </w:rPr>
        <w:t>среды  Приднестровской</w:t>
      </w:r>
      <w:proofErr w:type="gramEnd"/>
      <w:r w:rsidR="00566885" w:rsidRPr="007C7D0D">
        <w:rPr>
          <w:sz w:val="24"/>
          <w:szCs w:val="24"/>
        </w:rPr>
        <w:t xml:space="preserve"> Молдавской Республики</w:t>
      </w:r>
      <w:r w:rsidR="00BB71F1" w:rsidRPr="007C7D0D">
        <w:rPr>
          <w:sz w:val="24"/>
          <w:szCs w:val="24"/>
        </w:rPr>
        <w:t xml:space="preserve"> «Республиканский научно-исследовательский институт экологии и природных ресурсов»,</w:t>
      </w:r>
      <w:r w:rsidR="00BB71F1" w:rsidRPr="007C7D0D">
        <w:rPr>
          <w:b/>
          <w:sz w:val="24"/>
          <w:szCs w:val="24"/>
        </w:rPr>
        <w:t xml:space="preserve"> </w:t>
      </w:r>
      <w:r w:rsidR="00BB71F1" w:rsidRPr="007C7D0D">
        <w:rPr>
          <w:sz w:val="24"/>
          <w:szCs w:val="24"/>
        </w:rPr>
        <w:t xml:space="preserve"> </w:t>
      </w:r>
      <w:r w:rsidR="007A3B85" w:rsidRPr="007C7D0D">
        <w:rPr>
          <w:sz w:val="24"/>
          <w:szCs w:val="24"/>
        </w:rPr>
        <w:t xml:space="preserve"> на 20</w:t>
      </w:r>
      <w:r w:rsidR="00BB71F1" w:rsidRPr="007C7D0D">
        <w:rPr>
          <w:sz w:val="24"/>
          <w:szCs w:val="24"/>
        </w:rPr>
        <w:t>21</w:t>
      </w:r>
      <w:r w:rsidR="007A3B85" w:rsidRPr="007C7D0D">
        <w:rPr>
          <w:sz w:val="24"/>
          <w:szCs w:val="24"/>
        </w:rPr>
        <w:t xml:space="preserve"> год, утвержденному «___» ________ 20</w:t>
      </w:r>
      <w:r w:rsidR="009C57C2" w:rsidRPr="007C7D0D">
        <w:rPr>
          <w:sz w:val="24"/>
          <w:szCs w:val="24"/>
        </w:rPr>
        <w:t>__</w:t>
      </w:r>
      <w:r w:rsidR="007A3B85" w:rsidRPr="007C7D0D">
        <w:rPr>
          <w:sz w:val="24"/>
          <w:szCs w:val="24"/>
        </w:rPr>
        <w:t xml:space="preserve"> года.</w:t>
      </w:r>
      <w:r w:rsidRPr="007C7D0D">
        <w:rPr>
          <w:sz w:val="24"/>
          <w:szCs w:val="24"/>
        </w:rPr>
        <w:t xml:space="preserve"> </w:t>
      </w:r>
    </w:p>
    <w:p w:rsidR="00EB41C9" w:rsidRPr="007C7D0D" w:rsidRDefault="00EB41C9" w:rsidP="00FF1004">
      <w:pPr>
        <w:pStyle w:val="ab"/>
        <w:numPr>
          <w:ilvl w:val="1"/>
          <w:numId w:val="1"/>
        </w:numPr>
        <w:tabs>
          <w:tab w:val="clear" w:pos="644"/>
          <w:tab w:val="num" w:pos="1276"/>
        </w:tabs>
        <w:spacing w:after="0"/>
        <w:ind w:left="0" w:firstLine="708"/>
        <w:jc w:val="both"/>
        <w:rPr>
          <w:sz w:val="24"/>
          <w:szCs w:val="24"/>
        </w:rPr>
      </w:pPr>
      <w:r w:rsidRPr="007C7D0D">
        <w:rPr>
          <w:sz w:val="24"/>
          <w:szCs w:val="24"/>
        </w:rPr>
        <w:t xml:space="preserve"> </w:t>
      </w:r>
      <w:r w:rsidR="00DB6BAD" w:rsidRPr="007C7D0D">
        <w:rPr>
          <w:sz w:val="24"/>
          <w:szCs w:val="24"/>
        </w:rPr>
        <w:t xml:space="preserve">Цена </w:t>
      </w:r>
      <w:r w:rsidR="00E849E1" w:rsidRPr="007C7D0D">
        <w:rPr>
          <w:sz w:val="24"/>
          <w:szCs w:val="24"/>
        </w:rPr>
        <w:t>контракта</w:t>
      </w:r>
      <w:r w:rsidR="00514955" w:rsidRPr="007C7D0D">
        <w:rPr>
          <w:sz w:val="24"/>
          <w:szCs w:val="24"/>
        </w:rPr>
        <w:t xml:space="preserve">, </w:t>
      </w:r>
      <w:r w:rsidR="00514955" w:rsidRPr="007C7D0D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указанная в пункте 2.1. </w:t>
      </w:r>
      <w:r w:rsidR="00E849E1" w:rsidRPr="007C7D0D">
        <w:rPr>
          <w:sz w:val="24"/>
          <w:szCs w:val="24"/>
        </w:rPr>
        <w:t>контракта</w:t>
      </w:r>
      <w:r w:rsidR="00514955" w:rsidRPr="007C7D0D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,</w:t>
      </w:r>
      <w:r w:rsidR="00DB6BAD" w:rsidRPr="007C7D0D">
        <w:rPr>
          <w:sz w:val="24"/>
          <w:szCs w:val="24"/>
        </w:rPr>
        <w:t xml:space="preserve"> является твердой и определяется на весь срок действия </w:t>
      </w:r>
      <w:r w:rsidR="00E849E1" w:rsidRPr="007C7D0D">
        <w:rPr>
          <w:sz w:val="24"/>
          <w:szCs w:val="24"/>
        </w:rPr>
        <w:t>контракта</w:t>
      </w:r>
      <w:r w:rsidR="00945F6E" w:rsidRPr="007C7D0D">
        <w:rPr>
          <w:sz w:val="24"/>
          <w:szCs w:val="24"/>
        </w:rPr>
        <w:t xml:space="preserve"> в соответствии с правилами, у</w:t>
      </w:r>
      <w:r w:rsidR="003F07F9" w:rsidRPr="007C7D0D">
        <w:rPr>
          <w:sz w:val="24"/>
          <w:szCs w:val="24"/>
        </w:rPr>
        <w:t>становленными законодательством</w:t>
      </w:r>
      <w:r w:rsidR="00945F6E" w:rsidRPr="007C7D0D">
        <w:rPr>
          <w:sz w:val="24"/>
          <w:szCs w:val="24"/>
        </w:rPr>
        <w:t xml:space="preserve"> для определения цены </w:t>
      </w:r>
      <w:r w:rsidR="00B928D9" w:rsidRPr="007C7D0D">
        <w:rPr>
          <w:sz w:val="24"/>
          <w:szCs w:val="24"/>
        </w:rPr>
        <w:t xml:space="preserve">для </w:t>
      </w:r>
      <w:r w:rsidR="00945F6E" w:rsidRPr="007C7D0D">
        <w:rPr>
          <w:sz w:val="24"/>
          <w:szCs w:val="24"/>
        </w:rPr>
        <w:t>малой закупки.</w:t>
      </w:r>
    </w:p>
    <w:p w:rsidR="000149A9" w:rsidRPr="007C7D0D" w:rsidRDefault="00EB41C9" w:rsidP="000149A9">
      <w:pPr>
        <w:pStyle w:val="ab"/>
        <w:numPr>
          <w:ilvl w:val="1"/>
          <w:numId w:val="1"/>
        </w:numPr>
        <w:tabs>
          <w:tab w:val="clear" w:pos="644"/>
          <w:tab w:val="num" w:pos="0"/>
          <w:tab w:val="num" w:pos="1276"/>
        </w:tabs>
        <w:spacing w:after="0"/>
        <w:ind w:left="0" w:firstLine="708"/>
        <w:jc w:val="both"/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</w:pPr>
      <w:r w:rsidRPr="007C7D0D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Цена </w:t>
      </w:r>
      <w:r w:rsidR="00E849E1" w:rsidRPr="007C7D0D">
        <w:rPr>
          <w:sz w:val="24"/>
          <w:szCs w:val="24"/>
        </w:rPr>
        <w:t>контракта</w:t>
      </w:r>
      <w:r w:rsidRPr="007C7D0D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указанная в пункте 2.1. </w:t>
      </w:r>
      <w:r w:rsidR="00E849E1" w:rsidRPr="007C7D0D">
        <w:rPr>
          <w:sz w:val="24"/>
          <w:szCs w:val="24"/>
        </w:rPr>
        <w:t>контракта</w:t>
      </w:r>
      <w:r w:rsidRPr="007C7D0D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может изменяться только в случаях, порядке и на условиях, предусмотренных законодательством Приднестровской Молдавской Республики </w:t>
      </w:r>
      <w:r w:rsidR="003F07F9" w:rsidRPr="007C7D0D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в сфере закупок</w:t>
      </w:r>
      <w:r w:rsidRPr="007C7D0D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.</w:t>
      </w:r>
    </w:p>
    <w:p w:rsidR="000F42B6" w:rsidRPr="007C7D0D" w:rsidRDefault="000F42B6" w:rsidP="00FF1004">
      <w:pPr>
        <w:pStyle w:val="ab"/>
        <w:widowControl w:val="0"/>
        <w:numPr>
          <w:ilvl w:val="1"/>
          <w:numId w:val="1"/>
        </w:numPr>
        <w:tabs>
          <w:tab w:val="clear" w:pos="644"/>
          <w:tab w:val="num" w:pos="0"/>
          <w:tab w:val="num" w:pos="1276"/>
        </w:tabs>
        <w:spacing w:after="0"/>
        <w:ind w:left="0" w:firstLine="708"/>
        <w:jc w:val="both"/>
        <w:rPr>
          <w:sz w:val="24"/>
          <w:szCs w:val="24"/>
        </w:rPr>
      </w:pPr>
      <w:r w:rsidRPr="007C7D0D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Оплата поставленной партии ГСМ по настоящему договору осуществляется Покупателем в течение 30 (тридцати) календарных дней с даты фактической выборки Покупателем соответствующей партии ГСМ (дата </w:t>
      </w:r>
      <w:r w:rsidR="00A06E9A" w:rsidRPr="007C7D0D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выборки фиксируется в товаросопроводите</w:t>
      </w:r>
      <w:r w:rsidR="00BB71F1" w:rsidRPr="007C7D0D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льной документации) путем перечи</w:t>
      </w:r>
      <w:r w:rsidR="00A06E9A" w:rsidRPr="007C7D0D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сления денежных средств на расчетный </w:t>
      </w:r>
      <w:r w:rsidR="00A06E9A" w:rsidRPr="007C7D0D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lastRenderedPageBreak/>
        <w:t>счет Продавца. Днем уплаты считается день зачисления средств на расчетный счет Продавца. При этом, в случае, если в течение пяти календарных дней со дня истечения срока, установленного для оплаты ГСМ п.2.4 настоящего договора, покупатель не оплатит уже поставленную партию ГСМ, Продавец вправе приостановить поставку следующей партии ГСМ.</w:t>
      </w:r>
    </w:p>
    <w:p w:rsidR="00EB41C9" w:rsidRPr="007C7D0D" w:rsidRDefault="00DB6BAD" w:rsidP="00FF1004">
      <w:pPr>
        <w:pStyle w:val="ab"/>
        <w:widowControl w:val="0"/>
        <w:tabs>
          <w:tab w:val="num" w:pos="1276"/>
        </w:tabs>
        <w:spacing w:after="0"/>
        <w:ind w:firstLine="708"/>
        <w:jc w:val="both"/>
        <w:rPr>
          <w:sz w:val="24"/>
          <w:szCs w:val="24"/>
        </w:rPr>
      </w:pPr>
      <w:r w:rsidRPr="007C7D0D">
        <w:rPr>
          <w:sz w:val="24"/>
          <w:szCs w:val="24"/>
        </w:rPr>
        <w:t>2.</w:t>
      </w:r>
      <w:r w:rsidR="0047498E" w:rsidRPr="007C7D0D">
        <w:rPr>
          <w:sz w:val="24"/>
          <w:szCs w:val="24"/>
        </w:rPr>
        <w:t>5</w:t>
      </w:r>
      <w:r w:rsidRPr="007C7D0D">
        <w:rPr>
          <w:sz w:val="24"/>
          <w:szCs w:val="24"/>
        </w:rPr>
        <w:t xml:space="preserve">. </w:t>
      </w:r>
      <w:r w:rsidR="00EB41C9" w:rsidRPr="007C7D0D">
        <w:rPr>
          <w:rStyle w:val="2"/>
          <w:color w:val="auto"/>
        </w:rPr>
        <w:t>Источник финансирования –</w:t>
      </w:r>
      <w:r w:rsidR="00C938B8" w:rsidRPr="007C7D0D">
        <w:rPr>
          <w:rStyle w:val="2"/>
          <w:color w:val="auto"/>
        </w:rPr>
        <w:t xml:space="preserve"> </w:t>
      </w:r>
      <w:r w:rsidR="00A06E9A" w:rsidRPr="007C7D0D">
        <w:rPr>
          <w:rStyle w:val="2"/>
          <w:color w:val="auto"/>
        </w:rPr>
        <w:t>бюджетный счет.</w:t>
      </w:r>
      <w:r w:rsidR="00EB41C9" w:rsidRPr="007C7D0D">
        <w:rPr>
          <w:sz w:val="24"/>
          <w:szCs w:val="24"/>
        </w:rPr>
        <w:t xml:space="preserve"> </w:t>
      </w:r>
    </w:p>
    <w:p w:rsidR="00DB6BAD" w:rsidRPr="007C7D0D" w:rsidRDefault="00DB6BAD" w:rsidP="00FF1004">
      <w:pPr>
        <w:pStyle w:val="ab"/>
        <w:tabs>
          <w:tab w:val="left" w:pos="1134"/>
        </w:tabs>
        <w:spacing w:after="0"/>
        <w:ind w:firstLine="708"/>
        <w:jc w:val="both"/>
        <w:rPr>
          <w:sz w:val="24"/>
          <w:szCs w:val="24"/>
        </w:rPr>
      </w:pPr>
    </w:p>
    <w:p w:rsidR="00BB71F1" w:rsidRPr="007C7D0D" w:rsidRDefault="00BB71F1" w:rsidP="00FF1004">
      <w:pPr>
        <w:pStyle w:val="ab"/>
        <w:spacing w:after="0"/>
        <w:ind w:firstLine="708"/>
        <w:jc w:val="center"/>
        <w:rPr>
          <w:b/>
          <w:bCs/>
          <w:sz w:val="24"/>
          <w:szCs w:val="24"/>
        </w:rPr>
      </w:pPr>
    </w:p>
    <w:p w:rsidR="00BB71F1" w:rsidRPr="007C7D0D" w:rsidRDefault="00BB71F1" w:rsidP="00FF1004">
      <w:pPr>
        <w:pStyle w:val="ab"/>
        <w:spacing w:after="0"/>
        <w:ind w:firstLine="708"/>
        <w:jc w:val="center"/>
        <w:rPr>
          <w:b/>
          <w:bCs/>
          <w:sz w:val="24"/>
          <w:szCs w:val="24"/>
        </w:rPr>
      </w:pPr>
    </w:p>
    <w:p w:rsidR="005C7864" w:rsidRPr="007C7D0D" w:rsidRDefault="005C7864" w:rsidP="00FF1004">
      <w:pPr>
        <w:pStyle w:val="ab"/>
        <w:spacing w:after="0"/>
        <w:ind w:firstLine="708"/>
        <w:jc w:val="center"/>
        <w:rPr>
          <w:b/>
          <w:bCs/>
          <w:sz w:val="24"/>
          <w:szCs w:val="24"/>
        </w:rPr>
      </w:pPr>
      <w:r w:rsidRPr="007C7D0D">
        <w:rPr>
          <w:b/>
          <w:bCs/>
          <w:sz w:val="24"/>
          <w:szCs w:val="24"/>
        </w:rPr>
        <w:t>3. ПОРЯДОК ПРИЕМА-ПЕРЕДАЧИ ТОВАРА</w:t>
      </w:r>
    </w:p>
    <w:p w:rsidR="005C7864" w:rsidRPr="007C7D0D" w:rsidRDefault="005C7864" w:rsidP="00FF1004">
      <w:pPr>
        <w:ind w:firstLine="708"/>
        <w:jc w:val="both"/>
        <w:rPr>
          <w:sz w:val="24"/>
          <w:szCs w:val="24"/>
        </w:rPr>
      </w:pPr>
    </w:p>
    <w:p w:rsidR="005C7864" w:rsidRPr="007C7D0D" w:rsidRDefault="005C7864" w:rsidP="00FF1004">
      <w:pPr>
        <w:pStyle w:val="ad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C7D0D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7C7D0D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Pr="007C7D0D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9055CE" w:rsidRPr="007C7D0D">
        <w:rPr>
          <w:rFonts w:ascii="Times New Roman" w:hAnsi="Times New Roman" w:cs="Times New Roman"/>
          <w:color w:val="auto"/>
          <w:sz w:val="24"/>
          <w:szCs w:val="24"/>
        </w:rPr>
        <w:t>родавец</w:t>
      </w:r>
      <w:r w:rsidRPr="007C7D0D">
        <w:rPr>
          <w:rFonts w:ascii="Times New Roman" w:hAnsi="Times New Roman" w:cs="Times New Roman"/>
          <w:color w:val="auto"/>
          <w:sz w:val="24"/>
          <w:szCs w:val="24"/>
        </w:rPr>
        <w:t xml:space="preserve"> обязуется передать Товар Покупателю в течение </w:t>
      </w:r>
      <w:r w:rsidR="00EF7CB4" w:rsidRPr="007C7D0D">
        <w:rPr>
          <w:rFonts w:ascii="Times New Roman" w:hAnsi="Times New Roman" w:cs="Times New Roman"/>
          <w:color w:val="auto"/>
          <w:sz w:val="24"/>
          <w:szCs w:val="24"/>
        </w:rPr>
        <w:t>___ рабочих</w:t>
      </w:r>
      <w:r w:rsidRPr="007C7D0D">
        <w:rPr>
          <w:rFonts w:ascii="Times New Roman" w:hAnsi="Times New Roman" w:cs="Times New Roman"/>
          <w:color w:val="auto"/>
          <w:sz w:val="24"/>
          <w:szCs w:val="24"/>
        </w:rPr>
        <w:t xml:space="preserve"> дней с момента </w:t>
      </w:r>
      <w:r w:rsidR="009055CE" w:rsidRPr="007C7D0D">
        <w:rPr>
          <w:rFonts w:ascii="Times New Roman" w:hAnsi="Times New Roman" w:cs="Times New Roman"/>
          <w:color w:val="auto"/>
          <w:sz w:val="24"/>
          <w:szCs w:val="24"/>
        </w:rPr>
        <w:t>оплаты Покупателем Товара</w:t>
      </w:r>
      <w:r w:rsidRPr="007C7D0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7418F" w:rsidRPr="007C7D0D">
        <w:rPr>
          <w:rFonts w:ascii="Times New Roman" w:hAnsi="Times New Roman" w:cs="Times New Roman"/>
          <w:color w:val="auto"/>
          <w:sz w:val="24"/>
          <w:szCs w:val="24"/>
        </w:rPr>
        <w:t xml:space="preserve"> Передача Товара осуществляется по</w:t>
      </w:r>
      <w:r w:rsidR="00EF7CB4" w:rsidRPr="007C7D0D">
        <w:rPr>
          <w:rFonts w:ascii="Times New Roman" w:hAnsi="Times New Roman" w:cs="Times New Roman"/>
          <w:color w:val="auto"/>
          <w:sz w:val="24"/>
          <w:szCs w:val="24"/>
        </w:rPr>
        <w:t xml:space="preserve"> расходным</w:t>
      </w:r>
      <w:r w:rsidR="0047418F" w:rsidRPr="007C7D0D">
        <w:rPr>
          <w:rFonts w:ascii="Times New Roman" w:hAnsi="Times New Roman" w:cs="Times New Roman"/>
          <w:color w:val="auto"/>
          <w:sz w:val="24"/>
          <w:szCs w:val="24"/>
        </w:rPr>
        <w:t xml:space="preserve"> накладным, подписываемым уполномоченными представителями Сторон.</w:t>
      </w:r>
    </w:p>
    <w:p w:rsidR="0071207F" w:rsidRPr="007C7D0D" w:rsidRDefault="0071207F" w:rsidP="00FF1004">
      <w:pPr>
        <w:pStyle w:val="ad"/>
        <w:numPr>
          <w:ilvl w:val="1"/>
          <w:numId w:val="5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C7D0D">
        <w:rPr>
          <w:rFonts w:ascii="Times New Roman" w:hAnsi="Times New Roman" w:cs="Times New Roman"/>
          <w:color w:val="auto"/>
          <w:sz w:val="24"/>
          <w:szCs w:val="24"/>
        </w:rPr>
        <w:t xml:space="preserve">Передача Товара в соответствии с условиями </w:t>
      </w:r>
      <w:r w:rsidR="00E849E1" w:rsidRPr="007C7D0D">
        <w:rPr>
          <w:rFonts w:ascii="Times New Roman" w:hAnsi="Times New Roman" w:cs="Times New Roman"/>
          <w:sz w:val="24"/>
          <w:szCs w:val="24"/>
        </w:rPr>
        <w:t>контракта</w:t>
      </w:r>
      <w:r w:rsidRPr="007C7D0D">
        <w:rPr>
          <w:rFonts w:ascii="Times New Roman" w:hAnsi="Times New Roman" w:cs="Times New Roman"/>
          <w:color w:val="auto"/>
          <w:sz w:val="24"/>
          <w:szCs w:val="24"/>
        </w:rPr>
        <w:t xml:space="preserve"> производится в согласованное Сторонами время по адресу согласованному Сторонами.</w:t>
      </w:r>
    </w:p>
    <w:p w:rsidR="005C7864" w:rsidRPr="007C7D0D" w:rsidRDefault="005C7864" w:rsidP="00FF1004">
      <w:pPr>
        <w:pStyle w:val="ad"/>
        <w:numPr>
          <w:ilvl w:val="1"/>
          <w:numId w:val="5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C7D0D">
        <w:rPr>
          <w:rFonts w:ascii="Times New Roman" w:hAnsi="Times New Roman" w:cs="Times New Roman"/>
          <w:color w:val="auto"/>
          <w:sz w:val="24"/>
          <w:szCs w:val="24"/>
        </w:rPr>
        <w:t xml:space="preserve">В момент фактической передачи Товара Покупатель и </w:t>
      </w:r>
      <w:r w:rsidR="0078554C" w:rsidRPr="007C7D0D">
        <w:rPr>
          <w:rFonts w:ascii="Times New Roman" w:hAnsi="Times New Roman" w:cs="Times New Roman"/>
          <w:color w:val="auto"/>
          <w:sz w:val="24"/>
          <w:szCs w:val="24"/>
        </w:rPr>
        <w:t>Продавец</w:t>
      </w:r>
      <w:r w:rsidRPr="007C7D0D">
        <w:rPr>
          <w:rFonts w:ascii="Times New Roman" w:hAnsi="Times New Roman" w:cs="Times New Roman"/>
          <w:color w:val="auto"/>
          <w:sz w:val="24"/>
          <w:szCs w:val="24"/>
        </w:rPr>
        <w:t xml:space="preserve"> подписывают расходную накладную, подтверждающую переход права собственности на Товар от </w:t>
      </w:r>
      <w:r w:rsidR="0078554C" w:rsidRPr="007C7D0D">
        <w:rPr>
          <w:rFonts w:ascii="Times New Roman" w:hAnsi="Times New Roman" w:cs="Times New Roman"/>
          <w:color w:val="auto"/>
          <w:sz w:val="24"/>
          <w:szCs w:val="24"/>
        </w:rPr>
        <w:t>Продавца</w:t>
      </w:r>
      <w:r w:rsidRPr="007C7D0D">
        <w:rPr>
          <w:rFonts w:ascii="Times New Roman" w:hAnsi="Times New Roman" w:cs="Times New Roman"/>
          <w:color w:val="auto"/>
          <w:sz w:val="24"/>
          <w:szCs w:val="24"/>
        </w:rPr>
        <w:t xml:space="preserve"> к Покупателю.</w:t>
      </w:r>
    </w:p>
    <w:p w:rsidR="005C7864" w:rsidRPr="007C7D0D" w:rsidRDefault="005C7864" w:rsidP="00FF1004">
      <w:pPr>
        <w:pStyle w:val="ad"/>
        <w:numPr>
          <w:ilvl w:val="1"/>
          <w:numId w:val="5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C7D0D">
        <w:rPr>
          <w:rFonts w:ascii="Times New Roman" w:hAnsi="Times New Roman" w:cs="Times New Roman"/>
          <w:color w:val="auto"/>
          <w:sz w:val="24"/>
          <w:szCs w:val="24"/>
        </w:rPr>
        <w:t>В случае обнаружения во время приема-передачи Товара несоответствия Товара по ассортименту, качеству</w:t>
      </w:r>
      <w:r w:rsidR="0071207F" w:rsidRPr="007C7D0D">
        <w:rPr>
          <w:rFonts w:ascii="Times New Roman" w:hAnsi="Times New Roman" w:cs="Times New Roman"/>
          <w:color w:val="auto"/>
          <w:sz w:val="24"/>
          <w:szCs w:val="24"/>
        </w:rPr>
        <w:t>, количеству</w:t>
      </w:r>
      <w:r w:rsidRPr="007C7D0D">
        <w:rPr>
          <w:rFonts w:ascii="Times New Roman" w:hAnsi="Times New Roman" w:cs="Times New Roman"/>
          <w:color w:val="auto"/>
          <w:sz w:val="24"/>
          <w:szCs w:val="24"/>
        </w:rPr>
        <w:t xml:space="preserve">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</w:t>
      </w:r>
      <w:r w:rsidR="0078554C" w:rsidRPr="007C7D0D">
        <w:rPr>
          <w:rFonts w:ascii="Times New Roman" w:hAnsi="Times New Roman" w:cs="Times New Roman"/>
          <w:color w:val="auto"/>
          <w:sz w:val="24"/>
          <w:szCs w:val="24"/>
        </w:rPr>
        <w:t>Продавцом</w:t>
      </w:r>
      <w:r w:rsidRPr="007C7D0D">
        <w:rPr>
          <w:rFonts w:ascii="Times New Roman" w:hAnsi="Times New Roman" w:cs="Times New Roman"/>
          <w:color w:val="auto"/>
          <w:sz w:val="24"/>
          <w:szCs w:val="24"/>
        </w:rPr>
        <w:t xml:space="preserve"> и Покупателем.</w:t>
      </w:r>
    </w:p>
    <w:p w:rsidR="005C7864" w:rsidRPr="007C7D0D" w:rsidRDefault="005C7864" w:rsidP="00FF1004">
      <w:pPr>
        <w:pStyle w:val="ad"/>
        <w:numPr>
          <w:ilvl w:val="1"/>
          <w:numId w:val="5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C7D0D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78554C" w:rsidRPr="007C7D0D">
        <w:rPr>
          <w:rFonts w:ascii="Times New Roman" w:hAnsi="Times New Roman" w:cs="Times New Roman"/>
          <w:color w:val="auto"/>
          <w:sz w:val="24"/>
          <w:szCs w:val="24"/>
        </w:rPr>
        <w:t>родавец</w:t>
      </w:r>
      <w:r w:rsidRPr="007C7D0D">
        <w:rPr>
          <w:rFonts w:ascii="Times New Roman" w:hAnsi="Times New Roman" w:cs="Times New Roman"/>
          <w:color w:val="auto"/>
          <w:sz w:val="24"/>
          <w:szCs w:val="24"/>
        </w:rPr>
        <w:t xml:space="preserve"> обязуется за свой счет устранить выявленные недостатки, повреждения Товара не позднее </w:t>
      </w:r>
      <w:r w:rsidR="0071207F" w:rsidRPr="007C7D0D">
        <w:rPr>
          <w:rFonts w:ascii="Times New Roman" w:hAnsi="Times New Roman" w:cs="Times New Roman"/>
          <w:color w:val="auto"/>
          <w:sz w:val="24"/>
          <w:szCs w:val="24"/>
        </w:rPr>
        <w:t>___</w:t>
      </w:r>
      <w:r w:rsidRPr="007C7D0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1207F" w:rsidRPr="007C7D0D">
        <w:rPr>
          <w:rFonts w:ascii="Times New Roman" w:hAnsi="Times New Roman" w:cs="Times New Roman"/>
          <w:color w:val="auto"/>
          <w:sz w:val="24"/>
          <w:szCs w:val="24"/>
        </w:rPr>
        <w:t>рабочих</w:t>
      </w:r>
      <w:r w:rsidRPr="007C7D0D">
        <w:rPr>
          <w:rFonts w:ascii="Times New Roman" w:hAnsi="Times New Roman" w:cs="Times New Roman"/>
          <w:color w:val="auto"/>
          <w:sz w:val="24"/>
          <w:szCs w:val="24"/>
        </w:rPr>
        <w:t xml:space="preserve">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</w:t>
      </w:r>
      <w:r w:rsidR="0071207F" w:rsidRPr="007C7D0D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7C7D0D">
        <w:rPr>
          <w:rFonts w:ascii="Times New Roman" w:hAnsi="Times New Roman" w:cs="Times New Roman"/>
          <w:color w:val="auto"/>
          <w:sz w:val="24"/>
          <w:szCs w:val="24"/>
        </w:rPr>
        <w:t xml:space="preserve"> некомплектного Товара.</w:t>
      </w:r>
    </w:p>
    <w:p w:rsidR="005C7864" w:rsidRPr="007C7D0D" w:rsidRDefault="005C7864" w:rsidP="00FF1004">
      <w:pPr>
        <w:pStyle w:val="ad"/>
        <w:numPr>
          <w:ilvl w:val="1"/>
          <w:numId w:val="5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C7D0D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</w:t>
      </w:r>
      <w:r w:rsidR="00945F6E" w:rsidRPr="007C7D0D">
        <w:rPr>
          <w:rFonts w:ascii="Times New Roman" w:hAnsi="Times New Roman" w:cs="Times New Roman"/>
          <w:color w:val="auto"/>
          <w:sz w:val="24"/>
          <w:szCs w:val="24"/>
        </w:rPr>
        <w:t>Продавца</w:t>
      </w:r>
      <w:r w:rsidRPr="007C7D0D">
        <w:rPr>
          <w:rFonts w:ascii="Times New Roman" w:hAnsi="Times New Roman" w:cs="Times New Roman"/>
          <w:color w:val="auto"/>
          <w:sz w:val="24"/>
          <w:szCs w:val="24"/>
        </w:rPr>
        <w:t xml:space="preserve"> в 10-дневный срок. В этом случае П</w:t>
      </w:r>
      <w:r w:rsidR="0078554C" w:rsidRPr="007C7D0D">
        <w:rPr>
          <w:rFonts w:ascii="Times New Roman" w:hAnsi="Times New Roman" w:cs="Times New Roman"/>
          <w:color w:val="auto"/>
          <w:sz w:val="24"/>
          <w:szCs w:val="24"/>
        </w:rPr>
        <w:t>родавец</w:t>
      </w:r>
      <w:r w:rsidRPr="007C7D0D">
        <w:rPr>
          <w:rFonts w:ascii="Times New Roman" w:hAnsi="Times New Roman" w:cs="Times New Roman"/>
          <w:color w:val="auto"/>
          <w:sz w:val="24"/>
          <w:szCs w:val="24"/>
        </w:rPr>
        <w:t xml:space="preserve"> в согласованный сторонами срок, но не более одного календарного месяца обязан устранить их своими силами и за свой счет.  </w:t>
      </w:r>
    </w:p>
    <w:p w:rsidR="005C7864" w:rsidRPr="007C7D0D" w:rsidRDefault="005C7864" w:rsidP="00FF1004">
      <w:pPr>
        <w:pStyle w:val="ad"/>
        <w:numPr>
          <w:ilvl w:val="1"/>
          <w:numId w:val="5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C7D0D">
        <w:rPr>
          <w:rFonts w:ascii="Times New Roman" w:hAnsi="Times New Roman" w:cs="Times New Roman"/>
          <w:color w:val="auto"/>
          <w:sz w:val="24"/>
          <w:szCs w:val="24"/>
        </w:rPr>
        <w:t>В случае уклонения П</w:t>
      </w:r>
      <w:r w:rsidR="0078554C" w:rsidRPr="007C7D0D">
        <w:rPr>
          <w:rFonts w:ascii="Times New Roman" w:hAnsi="Times New Roman" w:cs="Times New Roman"/>
          <w:color w:val="auto"/>
          <w:sz w:val="24"/>
          <w:szCs w:val="24"/>
        </w:rPr>
        <w:t>родавца</w:t>
      </w:r>
      <w:r w:rsidRPr="007C7D0D">
        <w:rPr>
          <w:rFonts w:ascii="Times New Roman" w:hAnsi="Times New Roman" w:cs="Times New Roman"/>
          <w:color w:val="auto"/>
          <w:sz w:val="24"/>
          <w:szCs w:val="24"/>
        </w:rPr>
        <w:t xml:space="preserve"> от исполнения обязательств, предусмотренных пунктами 3.4. и 3.6. настоящего </w:t>
      </w:r>
      <w:r w:rsidR="00E849E1" w:rsidRPr="007C7D0D">
        <w:rPr>
          <w:rFonts w:ascii="Times New Roman" w:hAnsi="Times New Roman" w:cs="Times New Roman"/>
          <w:sz w:val="24"/>
          <w:szCs w:val="24"/>
        </w:rPr>
        <w:t>контракта</w:t>
      </w:r>
      <w:r w:rsidRPr="007C7D0D">
        <w:rPr>
          <w:rFonts w:ascii="Times New Roman" w:hAnsi="Times New Roman" w:cs="Times New Roman"/>
          <w:color w:val="auto"/>
          <w:sz w:val="24"/>
          <w:szCs w:val="24"/>
        </w:rPr>
        <w:t>, Покупатель вправе поручить исправление выявленных недостатков третьим лицам, при этом П</w:t>
      </w:r>
      <w:r w:rsidR="0078554C" w:rsidRPr="007C7D0D">
        <w:rPr>
          <w:rFonts w:ascii="Times New Roman" w:hAnsi="Times New Roman" w:cs="Times New Roman"/>
          <w:color w:val="auto"/>
          <w:sz w:val="24"/>
          <w:szCs w:val="24"/>
        </w:rPr>
        <w:t>родавец</w:t>
      </w:r>
      <w:r w:rsidRPr="007C7D0D">
        <w:rPr>
          <w:rFonts w:ascii="Times New Roman" w:hAnsi="Times New Roman" w:cs="Times New Roman"/>
          <w:color w:val="auto"/>
          <w:sz w:val="24"/>
          <w:szCs w:val="24"/>
        </w:rPr>
        <w:t xml:space="preserve"> обязан возместить все понесенные в связи с этим расходы в полном объёме в сроки указанные Покупателем.</w:t>
      </w:r>
    </w:p>
    <w:p w:rsidR="007510A1" w:rsidRPr="007C7D0D" w:rsidRDefault="007510A1" w:rsidP="00FF1004">
      <w:pPr>
        <w:tabs>
          <w:tab w:val="num" w:pos="1080"/>
          <w:tab w:val="left" w:pos="1276"/>
        </w:tabs>
        <w:ind w:firstLine="708"/>
        <w:jc w:val="both"/>
        <w:rPr>
          <w:sz w:val="24"/>
          <w:szCs w:val="24"/>
        </w:rPr>
      </w:pPr>
    </w:p>
    <w:p w:rsidR="008F10F5" w:rsidRPr="007C7D0D" w:rsidRDefault="008F10F5" w:rsidP="00FF1004">
      <w:pPr>
        <w:numPr>
          <w:ilvl w:val="0"/>
          <w:numId w:val="5"/>
        </w:numPr>
        <w:tabs>
          <w:tab w:val="left" w:pos="993"/>
        </w:tabs>
        <w:ind w:left="0" w:firstLine="708"/>
        <w:jc w:val="center"/>
        <w:rPr>
          <w:b/>
          <w:sz w:val="24"/>
          <w:szCs w:val="24"/>
        </w:rPr>
      </w:pPr>
      <w:r w:rsidRPr="007C7D0D">
        <w:rPr>
          <w:b/>
          <w:sz w:val="24"/>
          <w:szCs w:val="24"/>
        </w:rPr>
        <w:t>ПРАВА И ОБЯЗАННОСТИ СТОРОН</w:t>
      </w:r>
    </w:p>
    <w:p w:rsidR="00177220" w:rsidRPr="007C7D0D" w:rsidRDefault="00177220" w:rsidP="00FF100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8F10F5" w:rsidRPr="007C7D0D" w:rsidRDefault="001D1554" w:rsidP="00FF1004">
      <w:pPr>
        <w:numPr>
          <w:ilvl w:val="1"/>
          <w:numId w:val="6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7C7D0D">
        <w:rPr>
          <w:i/>
          <w:sz w:val="24"/>
          <w:szCs w:val="24"/>
        </w:rPr>
        <w:t xml:space="preserve"> </w:t>
      </w:r>
      <w:r w:rsidR="008F10F5" w:rsidRPr="007C7D0D">
        <w:rPr>
          <w:b/>
          <w:sz w:val="24"/>
          <w:szCs w:val="24"/>
        </w:rPr>
        <w:t xml:space="preserve">Продавец обязан: </w:t>
      </w:r>
    </w:p>
    <w:p w:rsidR="008F10F5" w:rsidRPr="007C7D0D" w:rsidRDefault="00E047EE" w:rsidP="00FF1004">
      <w:pPr>
        <w:numPr>
          <w:ilvl w:val="2"/>
          <w:numId w:val="6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7C7D0D">
        <w:rPr>
          <w:sz w:val="24"/>
          <w:szCs w:val="24"/>
        </w:rPr>
        <w:t xml:space="preserve">В срок установленный </w:t>
      </w:r>
      <w:r w:rsidR="00E849E1" w:rsidRPr="007C7D0D">
        <w:rPr>
          <w:sz w:val="24"/>
          <w:szCs w:val="24"/>
        </w:rPr>
        <w:t>контракт</w:t>
      </w:r>
      <w:r w:rsidRPr="007C7D0D">
        <w:rPr>
          <w:sz w:val="24"/>
          <w:szCs w:val="24"/>
        </w:rPr>
        <w:t xml:space="preserve">ом передать по расходной накладной в собственность </w:t>
      </w:r>
      <w:r w:rsidR="008F10F5" w:rsidRPr="007C7D0D">
        <w:rPr>
          <w:sz w:val="24"/>
          <w:szCs w:val="24"/>
        </w:rPr>
        <w:t>Покупа</w:t>
      </w:r>
      <w:r w:rsidR="00D43AEF" w:rsidRPr="007C7D0D">
        <w:rPr>
          <w:sz w:val="24"/>
          <w:szCs w:val="24"/>
        </w:rPr>
        <w:t>тел</w:t>
      </w:r>
      <w:r w:rsidRPr="007C7D0D">
        <w:rPr>
          <w:sz w:val="24"/>
          <w:szCs w:val="24"/>
        </w:rPr>
        <w:t>я</w:t>
      </w:r>
      <w:r w:rsidR="00D43AEF" w:rsidRPr="007C7D0D">
        <w:rPr>
          <w:sz w:val="24"/>
          <w:szCs w:val="24"/>
        </w:rPr>
        <w:t xml:space="preserve"> </w:t>
      </w:r>
      <w:r w:rsidR="004051D4" w:rsidRPr="007C7D0D">
        <w:rPr>
          <w:sz w:val="24"/>
          <w:szCs w:val="24"/>
        </w:rPr>
        <w:t xml:space="preserve">Товар </w:t>
      </w:r>
      <w:r w:rsidR="00D43AEF" w:rsidRPr="007C7D0D">
        <w:rPr>
          <w:sz w:val="24"/>
          <w:szCs w:val="24"/>
        </w:rPr>
        <w:t>надлежащего качества</w:t>
      </w:r>
      <w:r w:rsidR="00386B63" w:rsidRPr="007C7D0D">
        <w:rPr>
          <w:sz w:val="24"/>
          <w:szCs w:val="24"/>
        </w:rPr>
        <w:t xml:space="preserve"> </w:t>
      </w:r>
      <w:r w:rsidR="00CA0C58" w:rsidRPr="007C7D0D">
        <w:rPr>
          <w:sz w:val="24"/>
          <w:szCs w:val="24"/>
        </w:rPr>
        <w:t>в надлежащем количестве</w:t>
      </w:r>
      <w:r w:rsidRPr="007C7D0D">
        <w:rPr>
          <w:sz w:val="24"/>
          <w:szCs w:val="24"/>
        </w:rPr>
        <w:t>,</w:t>
      </w:r>
      <w:r w:rsidR="00CA0C58" w:rsidRPr="007C7D0D">
        <w:rPr>
          <w:sz w:val="24"/>
          <w:szCs w:val="24"/>
        </w:rPr>
        <w:t xml:space="preserve"> ассортименте</w:t>
      </w:r>
      <w:r w:rsidRPr="007C7D0D">
        <w:rPr>
          <w:sz w:val="24"/>
          <w:szCs w:val="24"/>
        </w:rPr>
        <w:t xml:space="preserve"> и по цене, согласно условиям </w:t>
      </w:r>
      <w:r w:rsidR="00E849E1" w:rsidRPr="007C7D0D">
        <w:rPr>
          <w:sz w:val="24"/>
          <w:szCs w:val="24"/>
        </w:rPr>
        <w:t>контракта</w:t>
      </w:r>
      <w:r w:rsidRPr="007C7D0D">
        <w:rPr>
          <w:sz w:val="24"/>
          <w:szCs w:val="24"/>
        </w:rPr>
        <w:t>.</w:t>
      </w:r>
    </w:p>
    <w:p w:rsidR="0042558A" w:rsidRPr="007C7D0D" w:rsidRDefault="0042558A" w:rsidP="00FF1004">
      <w:pPr>
        <w:numPr>
          <w:ilvl w:val="2"/>
          <w:numId w:val="6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7C7D0D">
        <w:rPr>
          <w:sz w:val="24"/>
          <w:szCs w:val="24"/>
        </w:rPr>
        <w:t xml:space="preserve">Передать вместе с </w:t>
      </w:r>
      <w:r w:rsidR="004051D4" w:rsidRPr="007C7D0D">
        <w:rPr>
          <w:sz w:val="24"/>
          <w:szCs w:val="24"/>
        </w:rPr>
        <w:t xml:space="preserve">Товаром </w:t>
      </w:r>
      <w:r w:rsidRPr="007C7D0D">
        <w:rPr>
          <w:sz w:val="24"/>
          <w:szCs w:val="24"/>
        </w:rPr>
        <w:t>относящиеся к нему документы</w:t>
      </w:r>
      <w:r w:rsidR="00E047EE" w:rsidRPr="007C7D0D">
        <w:rPr>
          <w:sz w:val="24"/>
          <w:szCs w:val="24"/>
        </w:rPr>
        <w:t xml:space="preserve"> (расходная накладная, гарантийный талон и т.д.)</w:t>
      </w:r>
      <w:r w:rsidR="004051D4" w:rsidRPr="007C7D0D">
        <w:rPr>
          <w:sz w:val="24"/>
          <w:szCs w:val="24"/>
        </w:rPr>
        <w:t>.</w:t>
      </w:r>
    </w:p>
    <w:p w:rsidR="0042558A" w:rsidRPr="007C7D0D" w:rsidRDefault="0042558A" w:rsidP="00FF1004">
      <w:pPr>
        <w:numPr>
          <w:ilvl w:val="2"/>
          <w:numId w:val="6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7C7D0D">
        <w:rPr>
          <w:sz w:val="24"/>
          <w:szCs w:val="24"/>
        </w:rPr>
        <w:t xml:space="preserve">Передать </w:t>
      </w:r>
      <w:r w:rsidR="004051D4" w:rsidRPr="007C7D0D">
        <w:rPr>
          <w:sz w:val="24"/>
          <w:szCs w:val="24"/>
        </w:rPr>
        <w:t>Товар</w:t>
      </w:r>
      <w:r w:rsidRPr="007C7D0D">
        <w:rPr>
          <w:sz w:val="24"/>
          <w:szCs w:val="24"/>
        </w:rPr>
        <w:t>, качество которого соответствует обычно предъявляемым требованиям,</w:t>
      </w:r>
      <w:r w:rsidR="004051D4" w:rsidRPr="007C7D0D">
        <w:rPr>
          <w:sz w:val="24"/>
          <w:szCs w:val="24"/>
        </w:rPr>
        <w:t xml:space="preserve"> </w:t>
      </w:r>
      <w:r w:rsidRPr="007C7D0D">
        <w:rPr>
          <w:sz w:val="24"/>
          <w:szCs w:val="24"/>
        </w:rPr>
        <w:t>стандартам,</w:t>
      </w:r>
      <w:r w:rsidR="004051D4" w:rsidRPr="007C7D0D">
        <w:rPr>
          <w:sz w:val="24"/>
          <w:szCs w:val="24"/>
        </w:rPr>
        <w:t xml:space="preserve"> </w:t>
      </w:r>
      <w:r w:rsidRPr="007C7D0D">
        <w:rPr>
          <w:sz w:val="24"/>
          <w:szCs w:val="24"/>
        </w:rPr>
        <w:t>ГОСТам</w:t>
      </w:r>
      <w:r w:rsidR="004051D4" w:rsidRPr="007C7D0D">
        <w:rPr>
          <w:sz w:val="24"/>
          <w:szCs w:val="24"/>
        </w:rPr>
        <w:t>.</w:t>
      </w:r>
    </w:p>
    <w:p w:rsidR="002A286B" w:rsidRPr="007C7D0D" w:rsidRDefault="002A286B" w:rsidP="00FF1004">
      <w:pPr>
        <w:numPr>
          <w:ilvl w:val="2"/>
          <w:numId w:val="6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7C7D0D">
        <w:rPr>
          <w:sz w:val="24"/>
          <w:szCs w:val="24"/>
        </w:rPr>
        <w:t>Принимать претензии по качеству переданного Покупателю Товара</w:t>
      </w:r>
      <w:r w:rsidR="00BB71F1" w:rsidRPr="007C7D0D">
        <w:rPr>
          <w:sz w:val="24"/>
          <w:szCs w:val="24"/>
        </w:rPr>
        <w:t>,</w:t>
      </w:r>
      <w:r w:rsidRPr="007C7D0D">
        <w:rPr>
          <w:sz w:val="24"/>
          <w:szCs w:val="24"/>
        </w:rPr>
        <w:t xml:space="preserve"> согласно разделу 3 настоящего </w:t>
      </w:r>
      <w:r w:rsidR="00E849E1" w:rsidRPr="007C7D0D">
        <w:rPr>
          <w:sz w:val="24"/>
          <w:szCs w:val="24"/>
        </w:rPr>
        <w:t>контракта</w:t>
      </w:r>
      <w:r w:rsidRPr="007C7D0D">
        <w:rPr>
          <w:sz w:val="24"/>
          <w:szCs w:val="24"/>
        </w:rPr>
        <w:t>. Устранять за свой счет недостатки и дефекты, выявленные при приемке Товара, а также в течение гарантийного срока.</w:t>
      </w:r>
    </w:p>
    <w:p w:rsidR="00E047EE" w:rsidRPr="007C7D0D" w:rsidRDefault="002A286B" w:rsidP="00FF1004">
      <w:pPr>
        <w:numPr>
          <w:ilvl w:val="2"/>
          <w:numId w:val="6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7C7D0D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:rsidR="0047418F" w:rsidRPr="007C7D0D" w:rsidRDefault="000569E2" w:rsidP="00FF1004">
      <w:pPr>
        <w:numPr>
          <w:ilvl w:val="2"/>
          <w:numId w:val="6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7C7D0D">
        <w:rPr>
          <w:sz w:val="24"/>
          <w:szCs w:val="24"/>
        </w:rPr>
        <w:lastRenderedPageBreak/>
        <w:t xml:space="preserve"> Выполнять иные обязанности, предусмотренные законодательством Приднестровской Молдавской Республики.</w:t>
      </w:r>
    </w:p>
    <w:p w:rsidR="0071207F" w:rsidRPr="007C7D0D" w:rsidRDefault="0071207F" w:rsidP="00FF1004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:rsidR="002A286B" w:rsidRPr="007C7D0D" w:rsidRDefault="0047418F" w:rsidP="00FF1004">
      <w:pPr>
        <w:pStyle w:val="ab"/>
        <w:numPr>
          <w:ilvl w:val="1"/>
          <w:numId w:val="6"/>
        </w:numPr>
        <w:spacing w:after="0"/>
        <w:ind w:left="0" w:firstLine="708"/>
        <w:jc w:val="both"/>
        <w:rPr>
          <w:b/>
          <w:sz w:val="24"/>
          <w:szCs w:val="24"/>
        </w:rPr>
      </w:pPr>
      <w:r w:rsidRPr="007C7D0D">
        <w:rPr>
          <w:b/>
          <w:sz w:val="24"/>
          <w:szCs w:val="24"/>
        </w:rPr>
        <w:t>Продавец</w:t>
      </w:r>
      <w:r w:rsidR="002A286B" w:rsidRPr="007C7D0D">
        <w:rPr>
          <w:b/>
          <w:sz w:val="24"/>
          <w:szCs w:val="24"/>
        </w:rPr>
        <w:t xml:space="preserve"> имеет право:</w:t>
      </w:r>
    </w:p>
    <w:p w:rsidR="002A286B" w:rsidRPr="007C7D0D" w:rsidRDefault="002A286B" w:rsidP="00FF1004">
      <w:pPr>
        <w:numPr>
          <w:ilvl w:val="2"/>
          <w:numId w:val="6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7C7D0D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 w:rsidR="00E849E1" w:rsidRPr="007C7D0D">
        <w:rPr>
          <w:sz w:val="24"/>
          <w:szCs w:val="24"/>
        </w:rPr>
        <w:t>контракт</w:t>
      </w:r>
      <w:r w:rsidRPr="007C7D0D">
        <w:rPr>
          <w:rFonts w:eastAsia="TimesNewRomanPSMT"/>
          <w:sz w:val="24"/>
          <w:szCs w:val="24"/>
        </w:rPr>
        <w:t>ом;</w:t>
      </w:r>
    </w:p>
    <w:p w:rsidR="0071207F" w:rsidRPr="007C7D0D" w:rsidRDefault="0071207F" w:rsidP="00FF1004">
      <w:pPr>
        <w:numPr>
          <w:ilvl w:val="2"/>
          <w:numId w:val="6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7C7D0D">
        <w:rPr>
          <w:rFonts w:eastAsia="TimesNewRomanPSMT"/>
          <w:sz w:val="24"/>
          <w:szCs w:val="24"/>
        </w:rPr>
        <w:t xml:space="preserve">Требовать подписания </w:t>
      </w:r>
      <w:r w:rsidR="00302C34" w:rsidRPr="007C7D0D">
        <w:rPr>
          <w:rFonts w:eastAsia="TimesNewRomanPSMT"/>
          <w:sz w:val="24"/>
          <w:szCs w:val="24"/>
        </w:rPr>
        <w:t xml:space="preserve">Покупателем </w:t>
      </w:r>
      <w:r w:rsidRPr="007C7D0D">
        <w:rPr>
          <w:rFonts w:eastAsia="TimesNewRomanPSMT"/>
          <w:sz w:val="24"/>
          <w:szCs w:val="24"/>
        </w:rPr>
        <w:t xml:space="preserve">расходной накладной в случае поставки Продавцом Товара </w:t>
      </w:r>
      <w:r w:rsidRPr="007C7D0D">
        <w:rPr>
          <w:sz w:val="24"/>
          <w:szCs w:val="24"/>
        </w:rPr>
        <w:t>надлежащего качества в надлежащем количестве и ассортименте.</w:t>
      </w:r>
    </w:p>
    <w:p w:rsidR="0047418F" w:rsidRPr="007C7D0D" w:rsidRDefault="000569E2" w:rsidP="00FF1004">
      <w:pPr>
        <w:numPr>
          <w:ilvl w:val="2"/>
          <w:numId w:val="6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7C7D0D">
        <w:rPr>
          <w:bCs/>
          <w:sz w:val="24"/>
          <w:szCs w:val="24"/>
        </w:rPr>
        <w:t xml:space="preserve"> </w:t>
      </w:r>
      <w:r w:rsidRPr="007C7D0D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302C34" w:rsidRPr="007C7D0D" w:rsidRDefault="00302C34" w:rsidP="00FF1004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4"/>
          <w:szCs w:val="24"/>
        </w:rPr>
      </w:pPr>
    </w:p>
    <w:p w:rsidR="008F10F5" w:rsidRPr="007C7D0D" w:rsidRDefault="008F10F5" w:rsidP="00FF1004">
      <w:pPr>
        <w:numPr>
          <w:ilvl w:val="1"/>
          <w:numId w:val="6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7C7D0D">
        <w:rPr>
          <w:b/>
          <w:sz w:val="24"/>
          <w:szCs w:val="24"/>
        </w:rPr>
        <w:t>Покупатель обязан:</w:t>
      </w:r>
    </w:p>
    <w:p w:rsidR="002A286B" w:rsidRPr="007C7D0D" w:rsidRDefault="002A286B" w:rsidP="00FF1004">
      <w:pPr>
        <w:numPr>
          <w:ilvl w:val="2"/>
          <w:numId w:val="6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7C7D0D">
        <w:rPr>
          <w:sz w:val="24"/>
          <w:szCs w:val="24"/>
        </w:rPr>
        <w:t xml:space="preserve">Оплатить стоимость Товара в срок, установленный </w:t>
      </w:r>
      <w:r w:rsidR="00E849E1" w:rsidRPr="007C7D0D">
        <w:rPr>
          <w:sz w:val="24"/>
          <w:szCs w:val="24"/>
        </w:rPr>
        <w:t>контракт</w:t>
      </w:r>
      <w:r w:rsidRPr="007C7D0D">
        <w:rPr>
          <w:sz w:val="24"/>
          <w:szCs w:val="24"/>
        </w:rPr>
        <w:t xml:space="preserve">ом. </w:t>
      </w:r>
    </w:p>
    <w:p w:rsidR="002A286B" w:rsidRPr="007C7D0D" w:rsidRDefault="002A286B" w:rsidP="00FF1004">
      <w:pPr>
        <w:numPr>
          <w:ilvl w:val="2"/>
          <w:numId w:val="6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7C7D0D">
        <w:rPr>
          <w:sz w:val="24"/>
          <w:szCs w:val="24"/>
        </w:rPr>
        <w:t>Совершить все действия, обеспечивающие принятие Товара</w:t>
      </w:r>
      <w:r w:rsidR="008B4FB2" w:rsidRPr="007C7D0D">
        <w:rPr>
          <w:sz w:val="24"/>
          <w:szCs w:val="24"/>
        </w:rPr>
        <w:t xml:space="preserve">, в случае поставки Товара надлежащего качества в надлежащем количестве, ассортименте и по цене, согласно условиям </w:t>
      </w:r>
      <w:r w:rsidR="00E849E1" w:rsidRPr="007C7D0D">
        <w:rPr>
          <w:sz w:val="24"/>
          <w:szCs w:val="24"/>
        </w:rPr>
        <w:t>контракта</w:t>
      </w:r>
      <w:r w:rsidRPr="007C7D0D">
        <w:rPr>
          <w:sz w:val="24"/>
          <w:szCs w:val="24"/>
        </w:rPr>
        <w:t>.</w:t>
      </w:r>
    </w:p>
    <w:p w:rsidR="008F10F5" w:rsidRPr="007C7D0D" w:rsidRDefault="00286DA0" w:rsidP="00FF1004">
      <w:pPr>
        <w:numPr>
          <w:ilvl w:val="2"/>
          <w:numId w:val="6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7C7D0D">
        <w:rPr>
          <w:sz w:val="24"/>
          <w:szCs w:val="24"/>
        </w:rPr>
        <w:t>Использовать Товар</w:t>
      </w:r>
      <w:r w:rsidR="002F60CA" w:rsidRPr="007C7D0D">
        <w:rPr>
          <w:sz w:val="24"/>
          <w:szCs w:val="24"/>
        </w:rPr>
        <w:t xml:space="preserve"> </w:t>
      </w:r>
      <w:r w:rsidR="00E62342" w:rsidRPr="007C7D0D">
        <w:rPr>
          <w:sz w:val="24"/>
          <w:szCs w:val="24"/>
        </w:rPr>
        <w:t xml:space="preserve">в соответствии с </w:t>
      </w:r>
      <w:r w:rsidRPr="007C7D0D">
        <w:rPr>
          <w:sz w:val="24"/>
          <w:szCs w:val="24"/>
        </w:rPr>
        <w:t xml:space="preserve">инструкцией </w:t>
      </w:r>
      <w:r w:rsidR="00E62342" w:rsidRPr="007C7D0D">
        <w:rPr>
          <w:sz w:val="24"/>
          <w:szCs w:val="24"/>
        </w:rPr>
        <w:t xml:space="preserve">по пользованию и условиям </w:t>
      </w:r>
      <w:r w:rsidRPr="007C7D0D">
        <w:rPr>
          <w:sz w:val="24"/>
          <w:szCs w:val="24"/>
        </w:rPr>
        <w:t>г</w:t>
      </w:r>
      <w:r w:rsidR="00E62342" w:rsidRPr="007C7D0D">
        <w:rPr>
          <w:sz w:val="24"/>
          <w:szCs w:val="24"/>
        </w:rPr>
        <w:t xml:space="preserve">арантийного талона. </w:t>
      </w:r>
    </w:p>
    <w:p w:rsidR="002A286B" w:rsidRPr="007C7D0D" w:rsidRDefault="002A286B" w:rsidP="00FF1004">
      <w:pPr>
        <w:numPr>
          <w:ilvl w:val="2"/>
          <w:numId w:val="6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7C7D0D">
        <w:rPr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:rsidR="0047418F" w:rsidRPr="007C7D0D" w:rsidRDefault="000569E2" w:rsidP="00FF1004">
      <w:pPr>
        <w:tabs>
          <w:tab w:val="left" w:pos="1418"/>
        </w:tabs>
        <w:ind w:firstLine="708"/>
        <w:jc w:val="both"/>
        <w:rPr>
          <w:sz w:val="24"/>
          <w:szCs w:val="24"/>
        </w:rPr>
      </w:pPr>
      <w:r w:rsidRPr="007C7D0D">
        <w:rPr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0569E2" w:rsidRPr="007C7D0D" w:rsidRDefault="000569E2" w:rsidP="00FF1004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:rsidR="002A286B" w:rsidRPr="007C7D0D" w:rsidRDefault="002A286B" w:rsidP="00FF1004">
      <w:pPr>
        <w:pStyle w:val="ad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C7D0D">
        <w:rPr>
          <w:rFonts w:ascii="Times New Roman" w:hAnsi="Times New Roman" w:cs="Times New Roman"/>
          <w:b/>
          <w:color w:val="auto"/>
          <w:sz w:val="24"/>
          <w:szCs w:val="24"/>
        </w:rPr>
        <w:t>4.4. Покупатель имеет право:</w:t>
      </w:r>
    </w:p>
    <w:p w:rsidR="002A286B" w:rsidRPr="007C7D0D" w:rsidRDefault="002A286B" w:rsidP="00FF1004">
      <w:pPr>
        <w:ind w:firstLine="708"/>
        <w:jc w:val="both"/>
        <w:rPr>
          <w:rFonts w:eastAsia="TimesNewRomanPSMT"/>
          <w:sz w:val="24"/>
          <w:szCs w:val="24"/>
        </w:rPr>
      </w:pPr>
      <w:r w:rsidRPr="007C7D0D">
        <w:rPr>
          <w:sz w:val="24"/>
          <w:szCs w:val="24"/>
        </w:rPr>
        <w:t xml:space="preserve">4.4.1. </w:t>
      </w:r>
      <w:r w:rsidRPr="007C7D0D">
        <w:rPr>
          <w:rFonts w:eastAsia="TimesNewRomanPSMT"/>
          <w:sz w:val="24"/>
          <w:szCs w:val="24"/>
        </w:rPr>
        <w:t xml:space="preserve">Требовать от Продавца надлежащего исполнения обязательств, предусмотренных настоящим </w:t>
      </w:r>
      <w:r w:rsidR="00E849E1" w:rsidRPr="007C7D0D">
        <w:rPr>
          <w:sz w:val="24"/>
          <w:szCs w:val="24"/>
        </w:rPr>
        <w:t>контракт</w:t>
      </w:r>
      <w:r w:rsidRPr="007C7D0D">
        <w:rPr>
          <w:rFonts w:eastAsia="TimesNewRomanPSMT"/>
          <w:sz w:val="24"/>
          <w:szCs w:val="24"/>
        </w:rPr>
        <w:t>ом;</w:t>
      </w:r>
    </w:p>
    <w:p w:rsidR="002A286B" w:rsidRPr="007C7D0D" w:rsidRDefault="002A286B" w:rsidP="00FF1004">
      <w:pPr>
        <w:ind w:firstLine="708"/>
        <w:jc w:val="both"/>
        <w:rPr>
          <w:rFonts w:eastAsia="TimesNewRomanPSMT"/>
          <w:sz w:val="24"/>
          <w:szCs w:val="24"/>
        </w:rPr>
      </w:pPr>
      <w:r w:rsidRPr="007C7D0D">
        <w:rPr>
          <w:rFonts w:eastAsia="TimesNewRomanPSMT"/>
          <w:sz w:val="24"/>
          <w:szCs w:val="24"/>
        </w:rPr>
        <w:t xml:space="preserve">4.4.2. </w:t>
      </w:r>
      <w:r w:rsidRPr="007C7D0D"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:rsidR="00286DA0" w:rsidRPr="007C7D0D" w:rsidRDefault="000569E2" w:rsidP="00FF1004">
      <w:pPr>
        <w:numPr>
          <w:ilvl w:val="2"/>
          <w:numId w:val="9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7C7D0D">
        <w:rPr>
          <w:bCs/>
          <w:sz w:val="24"/>
          <w:szCs w:val="24"/>
        </w:rPr>
        <w:t xml:space="preserve"> </w:t>
      </w:r>
      <w:r w:rsidRPr="007C7D0D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BF0BF3" w:rsidRPr="007C7D0D" w:rsidRDefault="00BF0BF3" w:rsidP="00FF1004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8F10F5" w:rsidRPr="007C7D0D" w:rsidRDefault="008F10F5" w:rsidP="00FF1004">
      <w:pPr>
        <w:numPr>
          <w:ilvl w:val="0"/>
          <w:numId w:val="9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7C7D0D">
        <w:rPr>
          <w:b/>
          <w:sz w:val="24"/>
          <w:szCs w:val="24"/>
        </w:rPr>
        <w:t>ОТВЕТСТВЕННОСТЬ СТОРОН</w:t>
      </w:r>
    </w:p>
    <w:p w:rsidR="00177220" w:rsidRPr="007C7D0D" w:rsidRDefault="00177220" w:rsidP="00FF100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D12946" w:rsidRPr="007C7D0D" w:rsidRDefault="00D12946" w:rsidP="00FF1004">
      <w:pPr>
        <w:pStyle w:val="ad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C7D0D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 w:rsidR="00E849E1" w:rsidRPr="007C7D0D">
        <w:rPr>
          <w:rFonts w:ascii="Times New Roman" w:hAnsi="Times New Roman" w:cs="Times New Roman"/>
          <w:sz w:val="24"/>
          <w:szCs w:val="24"/>
        </w:rPr>
        <w:t>контракт</w:t>
      </w:r>
      <w:r w:rsidRPr="007C7D0D">
        <w:rPr>
          <w:rFonts w:ascii="Times New Roman" w:hAnsi="Times New Roman" w:cs="Times New Roman"/>
          <w:sz w:val="24"/>
          <w:szCs w:val="24"/>
        </w:rPr>
        <w:t xml:space="preserve">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 w:rsidR="00E849E1" w:rsidRPr="007C7D0D">
        <w:rPr>
          <w:rFonts w:ascii="Times New Roman" w:hAnsi="Times New Roman" w:cs="Times New Roman"/>
          <w:sz w:val="24"/>
          <w:szCs w:val="24"/>
        </w:rPr>
        <w:t>контракт</w:t>
      </w:r>
      <w:r w:rsidRPr="007C7D0D">
        <w:rPr>
          <w:rFonts w:ascii="Times New Roman" w:hAnsi="Times New Roman" w:cs="Times New Roman"/>
          <w:sz w:val="24"/>
          <w:szCs w:val="24"/>
        </w:rPr>
        <w:t>ом.</w:t>
      </w:r>
    </w:p>
    <w:p w:rsidR="00BF0BF3" w:rsidRPr="007C7D0D" w:rsidRDefault="00BF0BF3" w:rsidP="00FF1004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DB7E93" w:rsidRPr="007C7D0D" w:rsidRDefault="00DB7E93" w:rsidP="00FF1004">
      <w:pPr>
        <w:numPr>
          <w:ilvl w:val="0"/>
          <w:numId w:val="12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7C7D0D">
        <w:rPr>
          <w:b/>
          <w:sz w:val="24"/>
          <w:szCs w:val="24"/>
        </w:rPr>
        <w:t>ГАРАНТИЙНЫЕ ОБЯЗАТЕЛЬСТВА</w:t>
      </w:r>
    </w:p>
    <w:p w:rsidR="00177220" w:rsidRPr="007C7D0D" w:rsidRDefault="00177220" w:rsidP="00FF100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DB7E93" w:rsidRPr="007C7D0D" w:rsidRDefault="00286DA0" w:rsidP="00FF1004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 w:rsidRPr="007C7D0D">
        <w:rPr>
          <w:sz w:val="24"/>
          <w:szCs w:val="24"/>
        </w:rPr>
        <w:t>6.1.</w:t>
      </w:r>
      <w:r w:rsidR="00DB7E93" w:rsidRPr="007C7D0D">
        <w:rPr>
          <w:sz w:val="24"/>
          <w:szCs w:val="24"/>
        </w:rPr>
        <w:t xml:space="preserve"> Гарантийный срок поставляемого </w:t>
      </w:r>
      <w:r w:rsidR="00015DFF" w:rsidRPr="007C7D0D">
        <w:rPr>
          <w:sz w:val="24"/>
          <w:szCs w:val="24"/>
        </w:rPr>
        <w:t xml:space="preserve">Товара </w:t>
      </w:r>
      <w:r w:rsidR="00DB7E93" w:rsidRPr="007C7D0D">
        <w:rPr>
          <w:sz w:val="24"/>
          <w:szCs w:val="24"/>
        </w:rPr>
        <w:t xml:space="preserve">по настоящему </w:t>
      </w:r>
      <w:r w:rsidR="00E849E1" w:rsidRPr="007C7D0D">
        <w:rPr>
          <w:sz w:val="24"/>
          <w:szCs w:val="24"/>
        </w:rPr>
        <w:t>контракт</w:t>
      </w:r>
      <w:r w:rsidR="00DB7E93" w:rsidRPr="007C7D0D">
        <w:rPr>
          <w:sz w:val="24"/>
          <w:szCs w:val="24"/>
        </w:rPr>
        <w:t>у указывается в гарантийных талонах.</w:t>
      </w:r>
    </w:p>
    <w:p w:rsidR="00DB7E93" w:rsidRPr="007C7D0D" w:rsidRDefault="00286DA0" w:rsidP="00FF1004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 w:rsidRPr="007C7D0D">
        <w:rPr>
          <w:sz w:val="24"/>
          <w:szCs w:val="24"/>
        </w:rPr>
        <w:t xml:space="preserve">6.2. </w:t>
      </w:r>
      <w:r w:rsidR="00DB7E93" w:rsidRPr="007C7D0D">
        <w:rPr>
          <w:sz w:val="24"/>
          <w:szCs w:val="24"/>
        </w:rPr>
        <w:t xml:space="preserve">Гарантия Продавца распространяется на </w:t>
      </w:r>
      <w:r w:rsidR="00015DFF" w:rsidRPr="007C7D0D">
        <w:rPr>
          <w:sz w:val="24"/>
          <w:szCs w:val="24"/>
        </w:rPr>
        <w:t>Товар</w:t>
      </w:r>
      <w:r w:rsidR="00DB7E93" w:rsidRPr="007C7D0D">
        <w:rPr>
          <w:sz w:val="24"/>
          <w:szCs w:val="24"/>
        </w:rPr>
        <w:t xml:space="preserve">, эксплуатируемый </w:t>
      </w:r>
      <w:r w:rsidR="00015DFF" w:rsidRPr="007C7D0D">
        <w:rPr>
          <w:sz w:val="24"/>
          <w:szCs w:val="24"/>
        </w:rPr>
        <w:t xml:space="preserve">Покупателем </w:t>
      </w:r>
      <w:r w:rsidR="00DB7E93" w:rsidRPr="007C7D0D">
        <w:rPr>
          <w:sz w:val="24"/>
          <w:szCs w:val="24"/>
        </w:rPr>
        <w:t xml:space="preserve">в </w:t>
      </w:r>
      <w:r w:rsidR="00015DFF" w:rsidRPr="007C7D0D">
        <w:rPr>
          <w:sz w:val="24"/>
          <w:szCs w:val="24"/>
        </w:rPr>
        <w:t>соответствии с Инструкцией по пользованию и условиям Гарантийного талона</w:t>
      </w:r>
      <w:r w:rsidR="00DB7E93" w:rsidRPr="007C7D0D">
        <w:rPr>
          <w:sz w:val="24"/>
          <w:szCs w:val="24"/>
        </w:rPr>
        <w:t>.</w:t>
      </w:r>
    </w:p>
    <w:p w:rsidR="00DB7E93" w:rsidRPr="007C7D0D" w:rsidRDefault="00DB7E93" w:rsidP="00FF1004">
      <w:pPr>
        <w:numPr>
          <w:ilvl w:val="1"/>
          <w:numId w:val="10"/>
        </w:numPr>
        <w:tabs>
          <w:tab w:val="left" w:pos="1276"/>
        </w:tabs>
        <w:ind w:left="0" w:firstLine="708"/>
        <w:jc w:val="both"/>
        <w:rPr>
          <w:b/>
          <w:sz w:val="24"/>
          <w:szCs w:val="24"/>
        </w:rPr>
      </w:pPr>
      <w:r w:rsidRPr="007C7D0D">
        <w:rPr>
          <w:sz w:val="24"/>
          <w:szCs w:val="24"/>
        </w:rPr>
        <w:t xml:space="preserve">Гарантия </w:t>
      </w:r>
      <w:r w:rsidR="00015DFF" w:rsidRPr="007C7D0D">
        <w:rPr>
          <w:sz w:val="24"/>
          <w:szCs w:val="24"/>
        </w:rPr>
        <w:t>Продавца</w:t>
      </w:r>
      <w:r w:rsidRPr="007C7D0D">
        <w:rPr>
          <w:sz w:val="24"/>
          <w:szCs w:val="24"/>
        </w:rPr>
        <w:t xml:space="preserve"> не распространяется на </w:t>
      </w:r>
      <w:r w:rsidR="00015DFF" w:rsidRPr="007C7D0D">
        <w:rPr>
          <w:sz w:val="24"/>
          <w:szCs w:val="24"/>
        </w:rPr>
        <w:t>Товар</w:t>
      </w:r>
      <w:r w:rsidRPr="007C7D0D">
        <w:rPr>
          <w:sz w:val="24"/>
          <w:szCs w:val="24"/>
        </w:rPr>
        <w:t>:</w:t>
      </w:r>
    </w:p>
    <w:p w:rsidR="00DB7E93" w:rsidRPr="007C7D0D" w:rsidRDefault="00DB7E93" w:rsidP="00FF1004">
      <w:pPr>
        <w:tabs>
          <w:tab w:val="num" w:pos="709"/>
          <w:tab w:val="left" w:pos="1276"/>
        </w:tabs>
        <w:ind w:firstLine="708"/>
        <w:jc w:val="both"/>
        <w:rPr>
          <w:sz w:val="24"/>
          <w:szCs w:val="24"/>
        </w:rPr>
      </w:pPr>
      <w:r w:rsidRPr="007C7D0D">
        <w:rPr>
          <w:sz w:val="24"/>
          <w:szCs w:val="24"/>
        </w:rPr>
        <w:t xml:space="preserve">а) имеющий нарушение гарантийной наклейки </w:t>
      </w:r>
      <w:r w:rsidR="00015DFF" w:rsidRPr="007C7D0D">
        <w:rPr>
          <w:sz w:val="24"/>
          <w:szCs w:val="24"/>
        </w:rPr>
        <w:t>Продавца</w:t>
      </w:r>
      <w:r w:rsidRPr="007C7D0D">
        <w:rPr>
          <w:sz w:val="24"/>
          <w:szCs w:val="24"/>
        </w:rPr>
        <w:t>;</w:t>
      </w:r>
    </w:p>
    <w:p w:rsidR="00BF002F" w:rsidRPr="007C7D0D" w:rsidRDefault="00DB7E93" w:rsidP="00FF1004">
      <w:pPr>
        <w:tabs>
          <w:tab w:val="num" w:pos="709"/>
          <w:tab w:val="left" w:pos="1276"/>
        </w:tabs>
        <w:ind w:firstLine="708"/>
        <w:jc w:val="both"/>
        <w:rPr>
          <w:sz w:val="24"/>
          <w:szCs w:val="24"/>
        </w:rPr>
      </w:pPr>
      <w:r w:rsidRPr="007C7D0D">
        <w:rPr>
          <w:sz w:val="24"/>
          <w:szCs w:val="24"/>
        </w:rPr>
        <w:t>б) имеющий видимые механические повреждения</w:t>
      </w:r>
      <w:r w:rsidR="00BF002F" w:rsidRPr="007C7D0D">
        <w:rPr>
          <w:sz w:val="24"/>
          <w:szCs w:val="24"/>
        </w:rPr>
        <w:t>;</w:t>
      </w:r>
    </w:p>
    <w:p w:rsidR="00DB7E93" w:rsidRDefault="00BF002F" w:rsidP="00FF1004">
      <w:pPr>
        <w:tabs>
          <w:tab w:val="num" w:pos="709"/>
          <w:tab w:val="left" w:pos="1276"/>
        </w:tabs>
        <w:ind w:firstLine="708"/>
        <w:jc w:val="both"/>
        <w:rPr>
          <w:sz w:val="24"/>
          <w:szCs w:val="24"/>
        </w:rPr>
      </w:pPr>
      <w:r w:rsidRPr="007C7D0D">
        <w:rPr>
          <w:sz w:val="24"/>
          <w:szCs w:val="24"/>
        </w:rPr>
        <w:t>в) при попадании внутрь посторонних предметов,</w:t>
      </w:r>
      <w:r w:rsidR="00487088" w:rsidRPr="007C7D0D">
        <w:rPr>
          <w:sz w:val="24"/>
          <w:szCs w:val="24"/>
        </w:rPr>
        <w:t xml:space="preserve"> </w:t>
      </w:r>
      <w:r w:rsidRPr="007C7D0D">
        <w:rPr>
          <w:sz w:val="24"/>
          <w:szCs w:val="24"/>
        </w:rPr>
        <w:t>жидкостей.</w:t>
      </w:r>
      <w:r w:rsidR="00DB7E93" w:rsidRPr="007C7D0D">
        <w:rPr>
          <w:sz w:val="24"/>
          <w:szCs w:val="24"/>
        </w:rPr>
        <w:t xml:space="preserve"> </w:t>
      </w:r>
    </w:p>
    <w:p w:rsidR="007C7D0D" w:rsidRDefault="007C7D0D" w:rsidP="00FF1004">
      <w:pPr>
        <w:tabs>
          <w:tab w:val="num" w:pos="709"/>
          <w:tab w:val="left" w:pos="1276"/>
        </w:tabs>
        <w:ind w:firstLine="708"/>
        <w:jc w:val="both"/>
        <w:rPr>
          <w:sz w:val="24"/>
          <w:szCs w:val="24"/>
        </w:rPr>
      </w:pPr>
    </w:p>
    <w:p w:rsidR="007C7D0D" w:rsidRDefault="007C7D0D" w:rsidP="00FF1004">
      <w:pPr>
        <w:tabs>
          <w:tab w:val="num" w:pos="709"/>
          <w:tab w:val="left" w:pos="1276"/>
        </w:tabs>
        <w:ind w:firstLine="708"/>
        <w:jc w:val="both"/>
        <w:rPr>
          <w:sz w:val="24"/>
          <w:szCs w:val="24"/>
        </w:rPr>
      </w:pPr>
    </w:p>
    <w:p w:rsidR="007C7D0D" w:rsidRPr="007C7D0D" w:rsidRDefault="007C7D0D" w:rsidP="00FF1004">
      <w:pPr>
        <w:tabs>
          <w:tab w:val="num" w:pos="709"/>
          <w:tab w:val="left" w:pos="1276"/>
        </w:tabs>
        <w:ind w:firstLine="708"/>
        <w:jc w:val="both"/>
        <w:rPr>
          <w:sz w:val="24"/>
          <w:szCs w:val="24"/>
        </w:rPr>
      </w:pPr>
    </w:p>
    <w:p w:rsidR="005304DD" w:rsidRPr="007C7D0D" w:rsidRDefault="005304DD" w:rsidP="00FF1004">
      <w:pPr>
        <w:tabs>
          <w:tab w:val="left" w:pos="1276"/>
        </w:tabs>
        <w:ind w:firstLine="708"/>
        <w:rPr>
          <w:sz w:val="24"/>
          <w:szCs w:val="24"/>
        </w:rPr>
      </w:pPr>
    </w:p>
    <w:p w:rsidR="008F10F5" w:rsidRPr="007C7D0D" w:rsidRDefault="008F10F5" w:rsidP="00FF1004">
      <w:pPr>
        <w:numPr>
          <w:ilvl w:val="0"/>
          <w:numId w:val="10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7C7D0D">
        <w:rPr>
          <w:b/>
          <w:sz w:val="24"/>
          <w:szCs w:val="24"/>
        </w:rPr>
        <w:lastRenderedPageBreak/>
        <w:t>ФОРС-МАЖОР (ДЕЙСТВИЕ НЕПРЕОДОЛИМОЙ СИЛЫ)</w:t>
      </w:r>
    </w:p>
    <w:p w:rsidR="00177220" w:rsidRPr="007C7D0D" w:rsidRDefault="00177220" w:rsidP="00FF100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6E3DBD" w:rsidRPr="007C7D0D" w:rsidRDefault="00DF3186" w:rsidP="00FF100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7C7D0D">
        <w:rPr>
          <w:sz w:val="24"/>
          <w:szCs w:val="24"/>
        </w:rPr>
        <w:t>7</w:t>
      </w:r>
      <w:r w:rsidR="006E3DBD" w:rsidRPr="007C7D0D">
        <w:rPr>
          <w:sz w:val="24"/>
          <w:szCs w:val="24"/>
        </w:rPr>
        <w:t xml:space="preserve">.1. Сторона освобождается от ответственности за полное или частичное неисполнение своих обязательств по </w:t>
      </w:r>
      <w:r w:rsidR="00E849E1" w:rsidRPr="007C7D0D">
        <w:rPr>
          <w:sz w:val="24"/>
          <w:szCs w:val="24"/>
        </w:rPr>
        <w:t>контракт</w:t>
      </w:r>
      <w:r w:rsidR="006E3DBD" w:rsidRPr="007C7D0D">
        <w:rPr>
          <w:sz w:val="24"/>
          <w:szCs w:val="24"/>
        </w:rPr>
        <w:t xml:space="preserve">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</w:t>
      </w:r>
      <w:r w:rsidR="00E849E1" w:rsidRPr="007C7D0D">
        <w:rPr>
          <w:sz w:val="24"/>
          <w:szCs w:val="24"/>
        </w:rPr>
        <w:t>контракту</w:t>
      </w:r>
      <w:r w:rsidR="006E3DBD" w:rsidRPr="007C7D0D">
        <w:rPr>
          <w:sz w:val="24"/>
          <w:szCs w:val="24"/>
        </w:rPr>
        <w:t>.</w:t>
      </w:r>
    </w:p>
    <w:p w:rsidR="006E3DBD" w:rsidRPr="007C7D0D" w:rsidRDefault="00DF3186" w:rsidP="00FF100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7C7D0D">
        <w:rPr>
          <w:sz w:val="24"/>
          <w:szCs w:val="24"/>
        </w:rPr>
        <w:t>7</w:t>
      </w:r>
      <w:r w:rsidR="006E3DBD" w:rsidRPr="007C7D0D">
        <w:rPr>
          <w:sz w:val="24"/>
          <w:szCs w:val="24"/>
        </w:rPr>
        <w:t xml:space="preserve">.2. В случае действия обстоятельств непреодолимой силы срок исполнения обязательств по </w:t>
      </w:r>
      <w:r w:rsidR="00E849E1" w:rsidRPr="007C7D0D">
        <w:rPr>
          <w:sz w:val="24"/>
          <w:szCs w:val="24"/>
        </w:rPr>
        <w:t>контракт</w:t>
      </w:r>
      <w:r w:rsidR="006E3DBD" w:rsidRPr="007C7D0D">
        <w:rPr>
          <w:sz w:val="24"/>
          <w:szCs w:val="24"/>
        </w:rPr>
        <w:t>у продлевается на срок, в течение которого действуют такие обстоятельства и их последствия.</w:t>
      </w:r>
    </w:p>
    <w:p w:rsidR="006E3DBD" w:rsidRPr="007C7D0D" w:rsidRDefault="00DF3186" w:rsidP="00FF100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7C7D0D">
        <w:rPr>
          <w:sz w:val="24"/>
          <w:szCs w:val="24"/>
        </w:rPr>
        <w:t>7</w:t>
      </w:r>
      <w:r w:rsidR="006E3DBD" w:rsidRPr="007C7D0D">
        <w:rPr>
          <w:sz w:val="24"/>
          <w:szCs w:val="24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6E3DBD" w:rsidRPr="007C7D0D" w:rsidRDefault="00DF3186" w:rsidP="00FF100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7C7D0D">
        <w:rPr>
          <w:sz w:val="24"/>
          <w:szCs w:val="24"/>
        </w:rPr>
        <w:t>7</w:t>
      </w:r>
      <w:r w:rsidR="006E3DBD" w:rsidRPr="007C7D0D">
        <w:rPr>
          <w:sz w:val="24"/>
          <w:szCs w:val="24"/>
        </w:rPr>
        <w:t xml:space="preserve">.4. Если обстоятельства непреодолимой силы, препятствующие исполнению обязательств по </w:t>
      </w:r>
      <w:r w:rsidR="00E849E1" w:rsidRPr="007C7D0D">
        <w:rPr>
          <w:sz w:val="24"/>
          <w:szCs w:val="24"/>
        </w:rPr>
        <w:t>контракт</w:t>
      </w:r>
      <w:r w:rsidR="006E3DBD" w:rsidRPr="007C7D0D">
        <w:rPr>
          <w:sz w:val="24"/>
          <w:szCs w:val="24"/>
        </w:rPr>
        <w:t xml:space="preserve">у, будут продолжаться более 3 (трех) месяцев, судьба настоящего </w:t>
      </w:r>
      <w:r w:rsidR="00E849E1" w:rsidRPr="007C7D0D">
        <w:rPr>
          <w:sz w:val="24"/>
          <w:szCs w:val="24"/>
        </w:rPr>
        <w:t>контракта</w:t>
      </w:r>
      <w:r w:rsidR="006E3DBD" w:rsidRPr="007C7D0D">
        <w:rPr>
          <w:sz w:val="24"/>
          <w:szCs w:val="24"/>
        </w:rPr>
        <w:t xml:space="preserve"> будет решаться путем проведения дополнительных переговоров между Сторонами. </w:t>
      </w:r>
    </w:p>
    <w:p w:rsidR="006E3DBD" w:rsidRPr="007C7D0D" w:rsidRDefault="00DF3186" w:rsidP="00FF100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7C7D0D">
        <w:rPr>
          <w:sz w:val="24"/>
          <w:szCs w:val="24"/>
        </w:rPr>
        <w:t>7</w:t>
      </w:r>
      <w:r w:rsidR="006E3DBD" w:rsidRPr="007C7D0D">
        <w:rPr>
          <w:sz w:val="24"/>
          <w:szCs w:val="24"/>
        </w:rPr>
        <w:t xml:space="preserve"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 w:rsidR="00E849E1" w:rsidRPr="007C7D0D">
        <w:rPr>
          <w:sz w:val="24"/>
          <w:szCs w:val="24"/>
        </w:rPr>
        <w:t>контракт</w:t>
      </w:r>
      <w:r w:rsidR="006E3DBD" w:rsidRPr="007C7D0D">
        <w:rPr>
          <w:sz w:val="24"/>
          <w:szCs w:val="24"/>
        </w:rPr>
        <w:t>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D12946" w:rsidRPr="007C7D0D" w:rsidRDefault="00D12946" w:rsidP="00FF100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7C7D0D">
        <w:rPr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7C7D0D">
        <w:rPr>
          <w:sz w:val="24"/>
          <w:szCs w:val="24"/>
        </w:rPr>
        <w:tab/>
      </w:r>
    </w:p>
    <w:p w:rsidR="00BF0BF3" w:rsidRPr="007C7D0D" w:rsidRDefault="00BF0BF3" w:rsidP="00FF1004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8F10F5" w:rsidRPr="007C7D0D" w:rsidRDefault="00DF3186" w:rsidP="00FF1004">
      <w:pPr>
        <w:numPr>
          <w:ilvl w:val="0"/>
          <w:numId w:val="10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7C7D0D">
        <w:rPr>
          <w:b/>
          <w:sz w:val="24"/>
          <w:szCs w:val="24"/>
        </w:rPr>
        <w:t xml:space="preserve">ПОРЯДОК </w:t>
      </w:r>
      <w:r w:rsidR="008F10F5" w:rsidRPr="007C7D0D">
        <w:rPr>
          <w:b/>
          <w:sz w:val="24"/>
          <w:szCs w:val="24"/>
        </w:rPr>
        <w:t>РАЗРЕШЕНИ</w:t>
      </w:r>
      <w:r w:rsidRPr="007C7D0D">
        <w:rPr>
          <w:b/>
          <w:sz w:val="24"/>
          <w:szCs w:val="24"/>
        </w:rPr>
        <w:t>Я</w:t>
      </w:r>
      <w:r w:rsidR="008F10F5" w:rsidRPr="007C7D0D">
        <w:rPr>
          <w:b/>
          <w:sz w:val="24"/>
          <w:szCs w:val="24"/>
        </w:rPr>
        <w:t xml:space="preserve"> СПОРОВ</w:t>
      </w:r>
    </w:p>
    <w:p w:rsidR="00177220" w:rsidRPr="007C7D0D" w:rsidRDefault="00177220" w:rsidP="00FF100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940503" w:rsidRPr="007C7D0D" w:rsidRDefault="00940503" w:rsidP="00FF100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7C7D0D">
        <w:rPr>
          <w:sz w:val="24"/>
          <w:szCs w:val="24"/>
        </w:rPr>
        <w:t xml:space="preserve">8.1. </w:t>
      </w:r>
      <w:r w:rsidR="00DF3186" w:rsidRPr="007C7D0D">
        <w:rPr>
          <w:sz w:val="24"/>
          <w:szCs w:val="24"/>
        </w:rPr>
        <w:t xml:space="preserve">Все споры и разногласия, которые могут возникнуть из настоящего </w:t>
      </w:r>
      <w:r w:rsidR="00E849E1" w:rsidRPr="007C7D0D">
        <w:rPr>
          <w:sz w:val="24"/>
          <w:szCs w:val="24"/>
        </w:rPr>
        <w:t>контракта</w:t>
      </w:r>
      <w:r w:rsidR="00DF3186" w:rsidRPr="007C7D0D">
        <w:rPr>
          <w:sz w:val="24"/>
          <w:szCs w:val="24"/>
        </w:rPr>
        <w:t xml:space="preserve"> или в связи с ним, должны разрешаться, по возможности, путем переговоров между Сторонами.</w:t>
      </w:r>
    </w:p>
    <w:p w:rsidR="00940503" w:rsidRPr="007C7D0D" w:rsidRDefault="00940503" w:rsidP="00FF1004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7C7D0D">
        <w:rPr>
          <w:sz w:val="24"/>
          <w:szCs w:val="24"/>
        </w:rPr>
        <w:t xml:space="preserve">8.2. </w:t>
      </w:r>
      <w:r w:rsidR="00DF3186" w:rsidRPr="007C7D0D">
        <w:rPr>
          <w:sz w:val="24"/>
          <w:szCs w:val="24"/>
        </w:rPr>
        <w:t xml:space="preserve">Споры и разногласия, возникшие в ходе исполнения настоящего </w:t>
      </w:r>
      <w:r w:rsidR="00E849E1" w:rsidRPr="007C7D0D">
        <w:rPr>
          <w:sz w:val="24"/>
          <w:szCs w:val="24"/>
        </w:rPr>
        <w:t>контракт</w:t>
      </w:r>
      <w:r w:rsidR="00DF3186" w:rsidRPr="007C7D0D">
        <w:rPr>
          <w:sz w:val="24"/>
          <w:szCs w:val="24"/>
        </w:rPr>
        <w:t xml:space="preserve">а, не урегулированные путем переговоров, </w:t>
      </w:r>
      <w:r w:rsidRPr="007C7D0D">
        <w:rPr>
          <w:sz w:val="24"/>
          <w:szCs w:val="24"/>
        </w:rPr>
        <w:t>разрешаются в судебном порядке в соответствии с законодательством Приднестровской Молдавской Республики.</w:t>
      </w:r>
    </w:p>
    <w:p w:rsidR="00177220" w:rsidRPr="007C7D0D" w:rsidRDefault="00177220" w:rsidP="00FF1004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8F10F5" w:rsidRPr="007C7D0D" w:rsidRDefault="008F10F5" w:rsidP="00FF1004">
      <w:pPr>
        <w:numPr>
          <w:ilvl w:val="0"/>
          <w:numId w:val="10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7C7D0D">
        <w:rPr>
          <w:b/>
          <w:sz w:val="24"/>
          <w:szCs w:val="24"/>
        </w:rPr>
        <w:t xml:space="preserve">СРОК ДЕЙСТВИЯ </w:t>
      </w:r>
      <w:r w:rsidR="00E849E1" w:rsidRPr="007C7D0D">
        <w:rPr>
          <w:b/>
          <w:sz w:val="24"/>
          <w:szCs w:val="24"/>
        </w:rPr>
        <w:t>КОНТРАКТА</w:t>
      </w:r>
    </w:p>
    <w:p w:rsidR="00E86AA0" w:rsidRPr="007C7D0D" w:rsidRDefault="00006B9B" w:rsidP="00FF1004">
      <w:pPr>
        <w:numPr>
          <w:ilvl w:val="1"/>
          <w:numId w:val="1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7C7D0D">
        <w:rPr>
          <w:sz w:val="24"/>
          <w:szCs w:val="24"/>
        </w:rPr>
        <w:t xml:space="preserve"> </w:t>
      </w:r>
      <w:r w:rsidR="00D12946" w:rsidRPr="007C7D0D">
        <w:rPr>
          <w:sz w:val="24"/>
          <w:szCs w:val="24"/>
        </w:rPr>
        <w:t xml:space="preserve">Настоящий </w:t>
      </w:r>
      <w:r w:rsidR="00E849E1" w:rsidRPr="007C7D0D">
        <w:rPr>
          <w:sz w:val="24"/>
          <w:szCs w:val="24"/>
        </w:rPr>
        <w:t>контракт</w:t>
      </w:r>
      <w:r w:rsidR="005304DD" w:rsidRPr="007C7D0D">
        <w:rPr>
          <w:sz w:val="24"/>
          <w:szCs w:val="24"/>
        </w:rPr>
        <w:t xml:space="preserve"> вступает в силу с момента его подписания Сторонами и действует</w:t>
      </w:r>
      <w:r w:rsidR="00BF0BF3" w:rsidRPr="007C7D0D">
        <w:rPr>
          <w:sz w:val="24"/>
          <w:szCs w:val="24"/>
        </w:rPr>
        <w:t xml:space="preserve"> </w:t>
      </w:r>
      <w:r w:rsidR="00E86AA0" w:rsidRPr="007C7D0D">
        <w:rPr>
          <w:sz w:val="24"/>
          <w:szCs w:val="24"/>
        </w:rPr>
        <w:t xml:space="preserve">до </w:t>
      </w:r>
      <w:r w:rsidR="008E38E9" w:rsidRPr="007C7D0D">
        <w:rPr>
          <w:sz w:val="24"/>
          <w:szCs w:val="24"/>
        </w:rPr>
        <w:t>«31</w:t>
      </w:r>
      <w:r w:rsidR="009C57C2" w:rsidRPr="007C7D0D">
        <w:rPr>
          <w:sz w:val="24"/>
          <w:szCs w:val="24"/>
        </w:rPr>
        <w:t xml:space="preserve">» </w:t>
      </w:r>
      <w:r w:rsidR="006400BF">
        <w:rPr>
          <w:sz w:val="24"/>
          <w:szCs w:val="24"/>
        </w:rPr>
        <w:t>декабря</w:t>
      </w:r>
      <w:bookmarkStart w:id="2" w:name="_GoBack"/>
      <w:bookmarkEnd w:id="2"/>
      <w:r w:rsidR="00981022" w:rsidRPr="007C7D0D">
        <w:rPr>
          <w:sz w:val="24"/>
          <w:szCs w:val="24"/>
        </w:rPr>
        <w:t xml:space="preserve"> </w:t>
      </w:r>
      <w:r w:rsidR="00286DA0" w:rsidRPr="007C7D0D">
        <w:rPr>
          <w:sz w:val="24"/>
          <w:szCs w:val="24"/>
        </w:rPr>
        <w:t>20</w:t>
      </w:r>
      <w:r w:rsidR="008E38E9" w:rsidRPr="007C7D0D">
        <w:rPr>
          <w:sz w:val="24"/>
          <w:szCs w:val="24"/>
        </w:rPr>
        <w:t>21</w:t>
      </w:r>
      <w:r w:rsidR="00E62342" w:rsidRPr="007C7D0D">
        <w:rPr>
          <w:sz w:val="24"/>
          <w:szCs w:val="24"/>
        </w:rPr>
        <w:t>г</w:t>
      </w:r>
      <w:r w:rsidR="005304DD" w:rsidRPr="007C7D0D">
        <w:rPr>
          <w:sz w:val="24"/>
          <w:szCs w:val="24"/>
        </w:rPr>
        <w:t xml:space="preserve">ода, но в любом случае до </w:t>
      </w:r>
      <w:r w:rsidR="000569E2" w:rsidRPr="007C7D0D">
        <w:rPr>
          <w:sz w:val="24"/>
          <w:szCs w:val="24"/>
        </w:rPr>
        <w:t xml:space="preserve">момента </w:t>
      </w:r>
      <w:r w:rsidR="005304DD" w:rsidRPr="007C7D0D">
        <w:rPr>
          <w:sz w:val="24"/>
          <w:szCs w:val="24"/>
        </w:rPr>
        <w:t>полного исполнения Сторонами своих обязательств</w:t>
      </w:r>
      <w:r w:rsidR="000569E2" w:rsidRPr="007C7D0D">
        <w:rPr>
          <w:sz w:val="24"/>
          <w:szCs w:val="24"/>
        </w:rPr>
        <w:t xml:space="preserve"> по настоящему </w:t>
      </w:r>
      <w:r w:rsidR="00E849E1" w:rsidRPr="007C7D0D">
        <w:rPr>
          <w:sz w:val="24"/>
          <w:szCs w:val="24"/>
        </w:rPr>
        <w:t>контракт</w:t>
      </w:r>
      <w:r w:rsidR="000569E2" w:rsidRPr="007C7D0D">
        <w:rPr>
          <w:sz w:val="24"/>
          <w:szCs w:val="24"/>
        </w:rPr>
        <w:t xml:space="preserve">у и </w:t>
      </w:r>
      <w:r w:rsidR="000569E2" w:rsidRPr="007C7D0D">
        <w:rPr>
          <w:bCs/>
          <w:sz w:val="24"/>
          <w:szCs w:val="24"/>
        </w:rPr>
        <w:t>осуществления</w:t>
      </w:r>
      <w:r w:rsidR="000569E2" w:rsidRPr="007C7D0D">
        <w:rPr>
          <w:sz w:val="24"/>
          <w:szCs w:val="24"/>
        </w:rPr>
        <w:t xml:space="preserve"> всех необходимых платежей и взаиморасчетов</w:t>
      </w:r>
      <w:r w:rsidR="00E62342" w:rsidRPr="007C7D0D">
        <w:rPr>
          <w:sz w:val="24"/>
          <w:szCs w:val="24"/>
        </w:rPr>
        <w:t>.</w:t>
      </w:r>
    </w:p>
    <w:p w:rsidR="000569E2" w:rsidRPr="007C7D0D" w:rsidRDefault="000569E2" w:rsidP="00FF1004">
      <w:pPr>
        <w:numPr>
          <w:ilvl w:val="1"/>
          <w:numId w:val="1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7C7D0D">
        <w:rPr>
          <w:sz w:val="24"/>
          <w:szCs w:val="24"/>
        </w:rPr>
        <w:t xml:space="preserve">Днем подписания настоящего </w:t>
      </w:r>
      <w:r w:rsidR="00E849E1" w:rsidRPr="007C7D0D">
        <w:rPr>
          <w:sz w:val="24"/>
          <w:szCs w:val="24"/>
        </w:rPr>
        <w:t>контракта</w:t>
      </w:r>
      <w:r w:rsidRPr="007C7D0D">
        <w:rPr>
          <w:sz w:val="24"/>
          <w:szCs w:val="24"/>
        </w:rPr>
        <w:t xml:space="preserve"> Стороны договорились считать самую позднюю из дат, указанных в Разделе 11 настоящего </w:t>
      </w:r>
      <w:r w:rsidR="00E849E1" w:rsidRPr="007C7D0D">
        <w:rPr>
          <w:sz w:val="24"/>
          <w:szCs w:val="24"/>
        </w:rPr>
        <w:t>контракта</w:t>
      </w:r>
      <w:r w:rsidRPr="007C7D0D">
        <w:rPr>
          <w:sz w:val="24"/>
          <w:szCs w:val="24"/>
        </w:rPr>
        <w:t xml:space="preserve"> (под подписями Сторон).</w:t>
      </w:r>
    </w:p>
    <w:p w:rsidR="00BF0BF3" w:rsidRPr="007C7D0D" w:rsidRDefault="00BF0BF3" w:rsidP="00FF1004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8F10F5" w:rsidRPr="007C7D0D" w:rsidRDefault="008F10F5" w:rsidP="00FF1004">
      <w:pPr>
        <w:numPr>
          <w:ilvl w:val="0"/>
          <w:numId w:val="11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7C7D0D">
        <w:rPr>
          <w:b/>
          <w:sz w:val="24"/>
          <w:szCs w:val="24"/>
        </w:rPr>
        <w:t>ЗАКЛЮЧИТЕЛЬНЫЕ ПОЛОЖЕНИЯ</w:t>
      </w:r>
    </w:p>
    <w:p w:rsidR="00177220" w:rsidRPr="007C7D0D" w:rsidRDefault="00177220" w:rsidP="00FF100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DF3186" w:rsidRPr="007C7D0D" w:rsidRDefault="001D1554" w:rsidP="00FF1004">
      <w:pPr>
        <w:numPr>
          <w:ilvl w:val="1"/>
          <w:numId w:val="1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7C7D0D">
        <w:rPr>
          <w:sz w:val="24"/>
          <w:szCs w:val="24"/>
        </w:rPr>
        <w:t xml:space="preserve"> </w:t>
      </w:r>
      <w:r w:rsidR="00DF3186" w:rsidRPr="007C7D0D">
        <w:rPr>
          <w:sz w:val="24"/>
          <w:szCs w:val="24"/>
        </w:rPr>
        <w:t xml:space="preserve">Во всем остальном, что не урегулировано настоящим </w:t>
      </w:r>
      <w:r w:rsidR="00E849E1" w:rsidRPr="007C7D0D">
        <w:rPr>
          <w:sz w:val="24"/>
          <w:szCs w:val="24"/>
        </w:rPr>
        <w:t>контракт</w:t>
      </w:r>
      <w:r w:rsidR="00DF3186" w:rsidRPr="007C7D0D">
        <w:rPr>
          <w:sz w:val="24"/>
          <w:szCs w:val="24"/>
        </w:rPr>
        <w:t>ом, стороны руководствуются нормами действующего законодательства Приднестровской Молдавской Республики.</w:t>
      </w:r>
    </w:p>
    <w:p w:rsidR="0017080D" w:rsidRPr="007C7D0D" w:rsidRDefault="008F10F5" w:rsidP="0017080D">
      <w:pPr>
        <w:numPr>
          <w:ilvl w:val="1"/>
          <w:numId w:val="1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7C7D0D">
        <w:rPr>
          <w:sz w:val="24"/>
          <w:szCs w:val="24"/>
        </w:rPr>
        <w:t xml:space="preserve">Настоящий </w:t>
      </w:r>
      <w:r w:rsidR="001F4F43" w:rsidRPr="007C7D0D">
        <w:rPr>
          <w:sz w:val="24"/>
          <w:szCs w:val="24"/>
        </w:rPr>
        <w:t>контракт</w:t>
      </w:r>
      <w:r w:rsidRPr="007C7D0D">
        <w:rPr>
          <w:sz w:val="24"/>
          <w:szCs w:val="24"/>
        </w:rPr>
        <w:t xml:space="preserve"> сос</w:t>
      </w:r>
      <w:r w:rsidR="00A06E9A" w:rsidRPr="007C7D0D">
        <w:rPr>
          <w:sz w:val="24"/>
          <w:szCs w:val="24"/>
        </w:rPr>
        <w:t xml:space="preserve">тавлен в трех </w:t>
      </w:r>
      <w:r w:rsidRPr="007C7D0D">
        <w:rPr>
          <w:sz w:val="24"/>
          <w:szCs w:val="24"/>
        </w:rPr>
        <w:t>экземплярах, имеющих одинаковую юридическую силу</w:t>
      </w:r>
      <w:r w:rsidR="00A06E9A" w:rsidRPr="007C7D0D">
        <w:rPr>
          <w:sz w:val="24"/>
          <w:szCs w:val="24"/>
        </w:rPr>
        <w:t xml:space="preserve">. </w:t>
      </w:r>
    </w:p>
    <w:p w:rsidR="0017080D" w:rsidRPr="007C7D0D" w:rsidRDefault="0017080D" w:rsidP="0017080D">
      <w:pPr>
        <w:numPr>
          <w:ilvl w:val="1"/>
          <w:numId w:val="1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7C7D0D">
        <w:rPr>
          <w:sz w:val="24"/>
          <w:szCs w:val="24"/>
        </w:rPr>
        <w:lastRenderedPageBreak/>
        <w:t xml:space="preserve">Договор вступает в силу с момента согласования в Министерстве сельского хозяйства и природных ресурсов Приднестровской Молдавской Республики и действует до 31.12.2021 г, а в части взаиморасчетов  - до полного исполнения сторонами всех обязательств. </w:t>
      </w:r>
    </w:p>
    <w:p w:rsidR="000569E2" w:rsidRPr="007C7D0D" w:rsidRDefault="000569E2" w:rsidP="00FF1004">
      <w:pPr>
        <w:numPr>
          <w:ilvl w:val="1"/>
          <w:numId w:val="11"/>
        </w:numPr>
        <w:tabs>
          <w:tab w:val="left" w:pos="1276"/>
          <w:tab w:val="left" w:pos="1560"/>
        </w:tabs>
        <w:ind w:left="0" w:firstLine="708"/>
        <w:jc w:val="both"/>
        <w:rPr>
          <w:sz w:val="24"/>
          <w:szCs w:val="24"/>
        </w:rPr>
      </w:pPr>
      <w:r w:rsidRPr="007C7D0D">
        <w:rPr>
          <w:sz w:val="24"/>
          <w:szCs w:val="24"/>
          <w:lang w:bidi="he-IL"/>
        </w:rPr>
        <w:t xml:space="preserve">Изменение условий настоящего </w:t>
      </w:r>
      <w:r w:rsidR="001F4F43" w:rsidRPr="007C7D0D">
        <w:rPr>
          <w:sz w:val="24"/>
          <w:szCs w:val="24"/>
        </w:rPr>
        <w:t>контракта</w:t>
      </w:r>
      <w:r w:rsidRPr="007C7D0D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0569E2" w:rsidRPr="007C7D0D" w:rsidRDefault="007C59B4" w:rsidP="00FF1004">
      <w:pPr>
        <w:numPr>
          <w:ilvl w:val="1"/>
          <w:numId w:val="1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7C7D0D">
        <w:rPr>
          <w:sz w:val="24"/>
          <w:szCs w:val="24"/>
        </w:rPr>
        <w:t xml:space="preserve"> </w:t>
      </w:r>
      <w:r w:rsidR="000569E2" w:rsidRPr="007C7D0D">
        <w:rPr>
          <w:sz w:val="24"/>
          <w:szCs w:val="24"/>
        </w:rPr>
        <w:t xml:space="preserve">Все изменения и дополнения к настоящему </w:t>
      </w:r>
      <w:r w:rsidR="001F4F43" w:rsidRPr="007C7D0D">
        <w:rPr>
          <w:sz w:val="24"/>
          <w:szCs w:val="24"/>
        </w:rPr>
        <w:t>контракт</w:t>
      </w:r>
      <w:r w:rsidR="000569E2" w:rsidRPr="007C7D0D">
        <w:rPr>
          <w:sz w:val="24"/>
          <w:szCs w:val="24"/>
        </w:rPr>
        <w:t>у имеют юридическую силу, если они оформлены письменно и удостоверены подписями, уполномоченных на то лиц.</w:t>
      </w:r>
    </w:p>
    <w:p w:rsidR="000569E2" w:rsidRPr="007C7D0D" w:rsidRDefault="000569E2" w:rsidP="00FF1004">
      <w:pPr>
        <w:numPr>
          <w:ilvl w:val="1"/>
          <w:numId w:val="1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7C7D0D">
        <w:rPr>
          <w:sz w:val="24"/>
          <w:szCs w:val="24"/>
        </w:rPr>
        <w:t xml:space="preserve">Все Приложения к настоящему </w:t>
      </w:r>
      <w:r w:rsidR="001F4F43" w:rsidRPr="007C7D0D">
        <w:rPr>
          <w:sz w:val="24"/>
          <w:szCs w:val="24"/>
        </w:rPr>
        <w:t>контракт</w:t>
      </w:r>
      <w:r w:rsidRPr="007C7D0D">
        <w:rPr>
          <w:sz w:val="24"/>
          <w:szCs w:val="24"/>
        </w:rPr>
        <w:t>у являются его неотъемлемой частью.</w:t>
      </w:r>
    </w:p>
    <w:p w:rsidR="007C59B4" w:rsidRPr="007C7D0D" w:rsidRDefault="007C59B4" w:rsidP="000569E2">
      <w:pPr>
        <w:tabs>
          <w:tab w:val="left" w:pos="1276"/>
        </w:tabs>
        <w:jc w:val="both"/>
        <w:rPr>
          <w:sz w:val="24"/>
          <w:szCs w:val="24"/>
        </w:rPr>
      </w:pPr>
    </w:p>
    <w:p w:rsidR="008F10F5" w:rsidRPr="007C7D0D" w:rsidRDefault="008F10F5">
      <w:pPr>
        <w:ind w:left="720"/>
        <w:jc w:val="center"/>
        <w:rPr>
          <w:b/>
          <w:sz w:val="24"/>
          <w:szCs w:val="24"/>
        </w:rPr>
      </w:pPr>
    </w:p>
    <w:p w:rsidR="008F10F5" w:rsidRPr="007C7D0D" w:rsidRDefault="004A5AF2">
      <w:pPr>
        <w:ind w:left="720"/>
        <w:jc w:val="center"/>
        <w:rPr>
          <w:b/>
          <w:sz w:val="24"/>
          <w:szCs w:val="24"/>
        </w:rPr>
      </w:pPr>
      <w:r w:rsidRPr="007C7D0D">
        <w:rPr>
          <w:b/>
          <w:sz w:val="24"/>
          <w:szCs w:val="24"/>
        </w:rPr>
        <w:t>1</w:t>
      </w:r>
      <w:r w:rsidR="00DF3186" w:rsidRPr="007C7D0D">
        <w:rPr>
          <w:b/>
          <w:sz w:val="24"/>
          <w:szCs w:val="24"/>
        </w:rPr>
        <w:t>1</w:t>
      </w:r>
      <w:r w:rsidRPr="007C7D0D">
        <w:rPr>
          <w:b/>
          <w:sz w:val="24"/>
          <w:szCs w:val="24"/>
        </w:rPr>
        <w:t xml:space="preserve">. </w:t>
      </w:r>
      <w:r w:rsidR="008F10F5" w:rsidRPr="007C7D0D">
        <w:rPr>
          <w:b/>
          <w:sz w:val="24"/>
          <w:szCs w:val="24"/>
        </w:rPr>
        <w:t>ЮРИДИЧЕСКИЕ АДРЕСА И РЕКВИЗИТЫ СТОРОН</w:t>
      </w:r>
    </w:p>
    <w:p w:rsidR="008F10F5" w:rsidRPr="007C7D0D" w:rsidRDefault="008F10F5">
      <w:pPr>
        <w:rPr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6"/>
        <w:gridCol w:w="5598"/>
      </w:tblGrid>
      <w:tr w:rsidR="00DF3186" w:rsidRPr="007C7D0D" w:rsidTr="007D108B">
        <w:trPr>
          <w:trHeight w:val="3844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DF3186" w:rsidRPr="007C7D0D" w:rsidRDefault="00DF3186" w:rsidP="0017080D">
            <w:pPr>
              <w:rPr>
                <w:b/>
                <w:sz w:val="24"/>
                <w:szCs w:val="24"/>
              </w:rPr>
            </w:pPr>
            <w:r w:rsidRPr="007C7D0D">
              <w:rPr>
                <w:b/>
                <w:sz w:val="24"/>
                <w:szCs w:val="24"/>
              </w:rPr>
              <w:t>Продавец:</w:t>
            </w:r>
          </w:p>
          <w:p w:rsidR="000569E2" w:rsidRPr="007C7D0D" w:rsidRDefault="000569E2" w:rsidP="0017080D">
            <w:pPr>
              <w:rPr>
                <w:b/>
                <w:sz w:val="24"/>
                <w:szCs w:val="24"/>
              </w:rPr>
            </w:pPr>
          </w:p>
          <w:p w:rsidR="000569E2" w:rsidRPr="007C7D0D" w:rsidRDefault="000569E2" w:rsidP="0017080D">
            <w:pPr>
              <w:rPr>
                <w:b/>
                <w:sz w:val="24"/>
                <w:szCs w:val="24"/>
              </w:rPr>
            </w:pPr>
          </w:p>
          <w:p w:rsidR="000569E2" w:rsidRPr="007C7D0D" w:rsidRDefault="000569E2" w:rsidP="0017080D">
            <w:pPr>
              <w:rPr>
                <w:b/>
                <w:sz w:val="24"/>
                <w:szCs w:val="24"/>
              </w:rPr>
            </w:pPr>
          </w:p>
          <w:p w:rsidR="00F30D78" w:rsidRPr="007C7D0D" w:rsidRDefault="00F30D78" w:rsidP="0017080D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F30D78" w:rsidRPr="007C7D0D" w:rsidRDefault="00F30D78" w:rsidP="0017080D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F30D78" w:rsidRPr="007C7D0D" w:rsidRDefault="00F30D78" w:rsidP="0017080D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F30D78" w:rsidRPr="007C7D0D" w:rsidRDefault="00F30D78" w:rsidP="0017080D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F30D78" w:rsidRPr="007C7D0D" w:rsidRDefault="00F30D78" w:rsidP="0017080D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F30D78" w:rsidRPr="007C7D0D" w:rsidRDefault="00F30D78" w:rsidP="0017080D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F30D78" w:rsidRPr="007C7D0D" w:rsidRDefault="00F30D78" w:rsidP="0017080D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F30D78" w:rsidRPr="007C7D0D" w:rsidRDefault="00F30D78" w:rsidP="0017080D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F30D78" w:rsidRDefault="00F30D78" w:rsidP="0017080D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7D108B" w:rsidRDefault="007D108B" w:rsidP="0017080D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7D108B" w:rsidRDefault="007D108B" w:rsidP="0017080D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7D108B" w:rsidRDefault="007D108B" w:rsidP="0017080D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7D108B" w:rsidRPr="007C7D0D" w:rsidRDefault="007D108B" w:rsidP="0017080D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DF3186" w:rsidRPr="007C7D0D" w:rsidRDefault="00DF3186" w:rsidP="00F30D78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  <w:r w:rsidRPr="007C7D0D">
              <w:rPr>
                <w:b/>
                <w:sz w:val="24"/>
                <w:szCs w:val="24"/>
              </w:rPr>
              <w:t xml:space="preserve">«____» ______________ </w:t>
            </w:r>
            <w:r w:rsidR="000569E2" w:rsidRPr="007C7D0D">
              <w:rPr>
                <w:b/>
                <w:sz w:val="24"/>
                <w:szCs w:val="24"/>
              </w:rPr>
              <w:t xml:space="preserve">2021 </w:t>
            </w:r>
            <w:r w:rsidRPr="007C7D0D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DF3186" w:rsidRPr="007C7D0D" w:rsidRDefault="00DF3186" w:rsidP="0017080D">
            <w:pPr>
              <w:ind w:left="671"/>
              <w:rPr>
                <w:b/>
                <w:sz w:val="24"/>
                <w:szCs w:val="24"/>
              </w:rPr>
            </w:pPr>
            <w:r w:rsidRPr="007C7D0D">
              <w:rPr>
                <w:b/>
                <w:sz w:val="24"/>
                <w:szCs w:val="24"/>
              </w:rPr>
              <w:t>Покупатель:</w:t>
            </w:r>
          </w:p>
          <w:p w:rsidR="00F30D78" w:rsidRPr="007C7D0D" w:rsidRDefault="00F30D78" w:rsidP="0017080D">
            <w:pPr>
              <w:ind w:left="671"/>
              <w:rPr>
                <w:b/>
                <w:sz w:val="24"/>
                <w:szCs w:val="24"/>
              </w:rPr>
            </w:pPr>
          </w:p>
          <w:p w:rsidR="000569E2" w:rsidRPr="007C7D0D" w:rsidRDefault="0017080D" w:rsidP="0017080D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r w:rsidRPr="007C7D0D">
              <w:rPr>
                <w:b/>
                <w:sz w:val="24"/>
                <w:szCs w:val="24"/>
              </w:rPr>
              <w:t>ГУ «</w:t>
            </w:r>
            <w:r w:rsidR="007D108B">
              <w:rPr>
                <w:b/>
                <w:sz w:val="24"/>
                <w:szCs w:val="24"/>
              </w:rPr>
              <w:t>Республиканский научно-исследовательский институт экологии и природных ресурсов</w:t>
            </w:r>
            <w:r w:rsidRPr="007C7D0D">
              <w:rPr>
                <w:b/>
                <w:sz w:val="24"/>
                <w:szCs w:val="24"/>
              </w:rPr>
              <w:t>»</w:t>
            </w:r>
          </w:p>
          <w:p w:rsidR="0017080D" w:rsidRPr="007C7D0D" w:rsidRDefault="0017080D" w:rsidP="0017080D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r w:rsidRPr="007C7D0D">
              <w:rPr>
                <w:b/>
                <w:sz w:val="24"/>
                <w:szCs w:val="24"/>
              </w:rPr>
              <w:t xml:space="preserve">г. </w:t>
            </w:r>
            <w:r w:rsidR="007D108B">
              <w:rPr>
                <w:b/>
                <w:sz w:val="24"/>
                <w:szCs w:val="24"/>
              </w:rPr>
              <w:t>Бендеры</w:t>
            </w:r>
            <w:r w:rsidRPr="007C7D0D">
              <w:rPr>
                <w:b/>
                <w:sz w:val="24"/>
                <w:szCs w:val="24"/>
              </w:rPr>
              <w:t xml:space="preserve">, </w:t>
            </w:r>
            <w:r w:rsidR="007D108B">
              <w:rPr>
                <w:b/>
                <w:sz w:val="24"/>
                <w:szCs w:val="24"/>
              </w:rPr>
              <w:t>Каховский тупик, 2</w:t>
            </w:r>
            <w:r w:rsidRPr="007C7D0D">
              <w:rPr>
                <w:b/>
                <w:sz w:val="24"/>
                <w:szCs w:val="24"/>
              </w:rPr>
              <w:t>,</w:t>
            </w:r>
          </w:p>
          <w:p w:rsidR="0017080D" w:rsidRPr="007C7D0D" w:rsidRDefault="007D108B" w:rsidP="0017080D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Фискальный код – 0300009842</w:t>
            </w:r>
          </w:p>
          <w:p w:rsidR="0017080D" w:rsidRPr="007C7D0D" w:rsidRDefault="0017080D" w:rsidP="0017080D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r w:rsidRPr="007C7D0D">
              <w:rPr>
                <w:b/>
                <w:sz w:val="24"/>
                <w:szCs w:val="24"/>
              </w:rPr>
              <w:t xml:space="preserve">р/счет </w:t>
            </w:r>
            <w:r w:rsidR="007D108B">
              <w:rPr>
                <w:b/>
                <w:sz w:val="24"/>
                <w:szCs w:val="24"/>
              </w:rPr>
              <w:t>2182380004606031</w:t>
            </w:r>
          </w:p>
          <w:p w:rsidR="0017080D" w:rsidRPr="007C7D0D" w:rsidRDefault="0017080D" w:rsidP="0017080D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r w:rsidRPr="007C7D0D">
              <w:rPr>
                <w:b/>
                <w:sz w:val="24"/>
                <w:szCs w:val="24"/>
              </w:rPr>
              <w:t xml:space="preserve">в </w:t>
            </w:r>
            <w:r w:rsidR="007D108B">
              <w:rPr>
                <w:b/>
                <w:sz w:val="24"/>
                <w:szCs w:val="24"/>
              </w:rPr>
              <w:t xml:space="preserve"> Бендерском филиале № 6706 </w:t>
            </w:r>
            <w:r w:rsidRPr="007C7D0D">
              <w:rPr>
                <w:b/>
                <w:sz w:val="24"/>
                <w:szCs w:val="24"/>
              </w:rPr>
              <w:t>ЗАО «Приднестровский Сбербанк»</w:t>
            </w:r>
          </w:p>
          <w:p w:rsidR="0017080D" w:rsidRPr="007C7D0D" w:rsidRDefault="007D108B" w:rsidP="0017080D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КУБ </w:t>
            </w:r>
            <w:proofErr w:type="gramStart"/>
            <w:r>
              <w:rPr>
                <w:b/>
                <w:sz w:val="24"/>
                <w:szCs w:val="24"/>
              </w:rPr>
              <w:t>38 ,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кор.счет</w:t>
            </w:r>
            <w:proofErr w:type="spellEnd"/>
            <w:r>
              <w:rPr>
                <w:b/>
                <w:sz w:val="24"/>
                <w:szCs w:val="24"/>
              </w:rPr>
              <w:t xml:space="preserve"> 2021</w:t>
            </w:r>
            <w:r w:rsidR="0017080D" w:rsidRPr="007C7D0D">
              <w:rPr>
                <w:b/>
                <w:sz w:val="24"/>
                <w:szCs w:val="24"/>
              </w:rPr>
              <w:t>0000094</w:t>
            </w:r>
          </w:p>
          <w:p w:rsidR="000569E2" w:rsidRPr="007C7D0D" w:rsidRDefault="000569E2" w:rsidP="0017080D">
            <w:pPr>
              <w:pStyle w:val="3"/>
              <w:spacing w:after="0"/>
              <w:ind w:left="246"/>
              <w:jc w:val="center"/>
              <w:rPr>
                <w:b/>
                <w:sz w:val="24"/>
                <w:szCs w:val="24"/>
              </w:rPr>
            </w:pPr>
          </w:p>
          <w:p w:rsidR="0017080D" w:rsidRPr="007C7D0D" w:rsidRDefault="0017080D" w:rsidP="0017080D">
            <w:pPr>
              <w:pStyle w:val="3"/>
              <w:spacing w:after="0"/>
              <w:rPr>
                <w:b/>
                <w:sz w:val="24"/>
                <w:szCs w:val="24"/>
              </w:rPr>
            </w:pPr>
            <w:r w:rsidRPr="007C7D0D">
              <w:rPr>
                <w:b/>
                <w:sz w:val="24"/>
                <w:szCs w:val="24"/>
              </w:rPr>
              <w:t xml:space="preserve">Директор </w:t>
            </w:r>
          </w:p>
          <w:p w:rsidR="00F30D78" w:rsidRPr="007C7D0D" w:rsidRDefault="0017080D" w:rsidP="0017080D">
            <w:pPr>
              <w:pStyle w:val="3"/>
              <w:spacing w:after="0"/>
              <w:rPr>
                <w:b/>
                <w:sz w:val="24"/>
                <w:szCs w:val="24"/>
              </w:rPr>
            </w:pPr>
            <w:r w:rsidRPr="007C7D0D">
              <w:rPr>
                <w:b/>
                <w:sz w:val="24"/>
                <w:szCs w:val="24"/>
              </w:rPr>
              <w:t>ГУ «</w:t>
            </w:r>
            <w:r w:rsidR="007D108B">
              <w:rPr>
                <w:b/>
                <w:sz w:val="24"/>
                <w:szCs w:val="24"/>
              </w:rPr>
              <w:t>Республиканский научно-исследовательский институт экологии и природных ресурсов» ___________</w:t>
            </w:r>
            <w:proofErr w:type="spellStart"/>
            <w:r w:rsidR="007D108B">
              <w:rPr>
                <w:b/>
                <w:sz w:val="24"/>
                <w:szCs w:val="24"/>
              </w:rPr>
              <w:t>Колодина</w:t>
            </w:r>
            <w:proofErr w:type="spellEnd"/>
            <w:r w:rsidR="007D108B">
              <w:rPr>
                <w:b/>
                <w:sz w:val="24"/>
                <w:szCs w:val="24"/>
              </w:rPr>
              <w:t xml:space="preserve"> Н.В.</w:t>
            </w:r>
            <w:r w:rsidR="00DF3186" w:rsidRPr="007C7D0D">
              <w:rPr>
                <w:b/>
                <w:sz w:val="24"/>
                <w:szCs w:val="24"/>
              </w:rPr>
              <w:tab/>
            </w:r>
          </w:p>
          <w:p w:rsidR="00DF3186" w:rsidRPr="007C7D0D" w:rsidRDefault="00F30D78" w:rsidP="00F30D78">
            <w:pPr>
              <w:pStyle w:val="3"/>
              <w:spacing w:after="0"/>
              <w:rPr>
                <w:b/>
                <w:sz w:val="24"/>
                <w:szCs w:val="24"/>
              </w:rPr>
            </w:pPr>
            <w:r w:rsidRPr="007C7D0D">
              <w:rPr>
                <w:b/>
                <w:sz w:val="24"/>
                <w:szCs w:val="24"/>
              </w:rPr>
              <w:t xml:space="preserve">  «____» ______________ 2021 г.</w:t>
            </w:r>
          </w:p>
        </w:tc>
      </w:tr>
    </w:tbl>
    <w:p w:rsidR="00FA1BCC" w:rsidRDefault="00FA1BCC" w:rsidP="00D12946">
      <w:pPr>
        <w:rPr>
          <w:bCs/>
          <w:kern w:val="36"/>
        </w:rPr>
      </w:pPr>
    </w:p>
    <w:sectPr w:rsidR="00FA1BCC" w:rsidSect="007C7D0D">
      <w:type w:val="continuous"/>
      <w:pgSz w:w="11906" w:h="16838"/>
      <w:pgMar w:top="1135" w:right="851" w:bottom="1276" w:left="1276" w:header="1440" w:footer="1440" w:gutter="0"/>
      <w:cols w:space="1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2" w15:restartNumberingAfterBreak="0">
    <w:nsid w:val="19CF5923"/>
    <w:multiLevelType w:val="multilevel"/>
    <w:tmpl w:val="D5628F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3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4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7" w15:restartNumberingAfterBreak="0">
    <w:nsid w:val="49C6662D"/>
    <w:multiLevelType w:val="multilevel"/>
    <w:tmpl w:val="B394B4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8" w15:restartNumberingAfterBreak="0">
    <w:nsid w:val="4ABA0F2B"/>
    <w:multiLevelType w:val="multilevel"/>
    <w:tmpl w:val="0ED6A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9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0" w15:restartNumberingAfterBreak="0">
    <w:nsid w:val="602538CC"/>
    <w:multiLevelType w:val="multilevel"/>
    <w:tmpl w:val="34C8302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1" w15:restartNumberingAfterBreak="0">
    <w:nsid w:val="6C19599A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2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12"/>
  </w:num>
  <w:num w:numId="7">
    <w:abstractNumId w:val="11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5D"/>
    <w:rsid w:val="00006B9B"/>
    <w:rsid w:val="000149A9"/>
    <w:rsid w:val="00015DFF"/>
    <w:rsid w:val="000569E2"/>
    <w:rsid w:val="000C2B9C"/>
    <w:rsid w:val="000F42B6"/>
    <w:rsid w:val="001104DD"/>
    <w:rsid w:val="00130D0E"/>
    <w:rsid w:val="0017080D"/>
    <w:rsid w:val="00177220"/>
    <w:rsid w:val="00186293"/>
    <w:rsid w:val="001D0E34"/>
    <w:rsid w:val="001D1554"/>
    <w:rsid w:val="001F4F43"/>
    <w:rsid w:val="00286DA0"/>
    <w:rsid w:val="002A286B"/>
    <w:rsid w:val="002A4E5D"/>
    <w:rsid w:val="002A6BDD"/>
    <w:rsid w:val="002F60CA"/>
    <w:rsid w:val="00302C34"/>
    <w:rsid w:val="00361FE8"/>
    <w:rsid w:val="00380D75"/>
    <w:rsid w:val="00386B63"/>
    <w:rsid w:val="003D1457"/>
    <w:rsid w:val="003F07F9"/>
    <w:rsid w:val="003F33FB"/>
    <w:rsid w:val="004051D4"/>
    <w:rsid w:val="00413409"/>
    <w:rsid w:val="00414DC6"/>
    <w:rsid w:val="00420406"/>
    <w:rsid w:val="0042558A"/>
    <w:rsid w:val="00461BB3"/>
    <w:rsid w:val="0047418F"/>
    <w:rsid w:val="0047498E"/>
    <w:rsid w:val="00480466"/>
    <w:rsid w:val="00487088"/>
    <w:rsid w:val="004A136B"/>
    <w:rsid w:val="004A514C"/>
    <w:rsid w:val="004A5AF2"/>
    <w:rsid w:val="004D5BFA"/>
    <w:rsid w:val="004E214A"/>
    <w:rsid w:val="004F230F"/>
    <w:rsid w:val="00514955"/>
    <w:rsid w:val="005244B9"/>
    <w:rsid w:val="005304DD"/>
    <w:rsid w:val="00552FF9"/>
    <w:rsid w:val="00566885"/>
    <w:rsid w:val="00575C57"/>
    <w:rsid w:val="00585023"/>
    <w:rsid w:val="00593317"/>
    <w:rsid w:val="005A00E2"/>
    <w:rsid w:val="005C7864"/>
    <w:rsid w:val="005E3E10"/>
    <w:rsid w:val="0060374A"/>
    <w:rsid w:val="00603E78"/>
    <w:rsid w:val="00623FDD"/>
    <w:rsid w:val="006400BF"/>
    <w:rsid w:val="006E3DBD"/>
    <w:rsid w:val="00701C63"/>
    <w:rsid w:val="00706DCF"/>
    <w:rsid w:val="0071207F"/>
    <w:rsid w:val="00725E61"/>
    <w:rsid w:val="007427DC"/>
    <w:rsid w:val="007510A1"/>
    <w:rsid w:val="00761F38"/>
    <w:rsid w:val="0078554C"/>
    <w:rsid w:val="0078770B"/>
    <w:rsid w:val="007A3B85"/>
    <w:rsid w:val="007A4FC8"/>
    <w:rsid w:val="007A7735"/>
    <w:rsid w:val="007C59B4"/>
    <w:rsid w:val="007C7D0D"/>
    <w:rsid w:val="007D108B"/>
    <w:rsid w:val="007E573A"/>
    <w:rsid w:val="007F1351"/>
    <w:rsid w:val="00825FA6"/>
    <w:rsid w:val="00835635"/>
    <w:rsid w:val="00891963"/>
    <w:rsid w:val="00893465"/>
    <w:rsid w:val="008B4FB2"/>
    <w:rsid w:val="008C7C0D"/>
    <w:rsid w:val="008E38E9"/>
    <w:rsid w:val="008E60CB"/>
    <w:rsid w:val="008F10F5"/>
    <w:rsid w:val="00903AAB"/>
    <w:rsid w:val="00903FC0"/>
    <w:rsid w:val="009055CE"/>
    <w:rsid w:val="00920567"/>
    <w:rsid w:val="00940503"/>
    <w:rsid w:val="00944111"/>
    <w:rsid w:val="00945F6E"/>
    <w:rsid w:val="00981022"/>
    <w:rsid w:val="009C57C2"/>
    <w:rsid w:val="009E0AC5"/>
    <w:rsid w:val="009F4F27"/>
    <w:rsid w:val="00A06E9A"/>
    <w:rsid w:val="00A14448"/>
    <w:rsid w:val="00A30B51"/>
    <w:rsid w:val="00A80938"/>
    <w:rsid w:val="00A95EDB"/>
    <w:rsid w:val="00B431EB"/>
    <w:rsid w:val="00B84615"/>
    <w:rsid w:val="00B928D9"/>
    <w:rsid w:val="00B933F2"/>
    <w:rsid w:val="00BB608A"/>
    <w:rsid w:val="00BB71F1"/>
    <w:rsid w:val="00BD1FC9"/>
    <w:rsid w:val="00BF002F"/>
    <w:rsid w:val="00BF0BF3"/>
    <w:rsid w:val="00BF5E19"/>
    <w:rsid w:val="00C63CC3"/>
    <w:rsid w:val="00C7682F"/>
    <w:rsid w:val="00C80119"/>
    <w:rsid w:val="00C938B8"/>
    <w:rsid w:val="00C959DD"/>
    <w:rsid w:val="00CA0C58"/>
    <w:rsid w:val="00CB489A"/>
    <w:rsid w:val="00D12946"/>
    <w:rsid w:val="00D37B4F"/>
    <w:rsid w:val="00D43AEF"/>
    <w:rsid w:val="00D66AEA"/>
    <w:rsid w:val="00D97567"/>
    <w:rsid w:val="00DA7B41"/>
    <w:rsid w:val="00DB6BAD"/>
    <w:rsid w:val="00DB7E93"/>
    <w:rsid w:val="00DC2BDA"/>
    <w:rsid w:val="00DF0AA8"/>
    <w:rsid w:val="00DF3186"/>
    <w:rsid w:val="00DF7979"/>
    <w:rsid w:val="00E02079"/>
    <w:rsid w:val="00E047EE"/>
    <w:rsid w:val="00E07244"/>
    <w:rsid w:val="00E40EC2"/>
    <w:rsid w:val="00E62342"/>
    <w:rsid w:val="00E73486"/>
    <w:rsid w:val="00E83B77"/>
    <w:rsid w:val="00E849E1"/>
    <w:rsid w:val="00E86AA0"/>
    <w:rsid w:val="00EB41C9"/>
    <w:rsid w:val="00EC1FE2"/>
    <w:rsid w:val="00EF7CB4"/>
    <w:rsid w:val="00F30D78"/>
    <w:rsid w:val="00F5214D"/>
    <w:rsid w:val="00F61CAC"/>
    <w:rsid w:val="00F96849"/>
    <w:rsid w:val="00FA1BCC"/>
    <w:rsid w:val="00FA3A6A"/>
    <w:rsid w:val="00FB2A9E"/>
    <w:rsid w:val="00FC7F2D"/>
    <w:rsid w:val="00FF0BF0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B4A4A"/>
  <w15:docId w15:val="{8BD3FD51-863B-47B9-AA2E-1C07038C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0BF0"/>
    <w:pPr>
      <w:jc w:val="center"/>
    </w:pPr>
    <w:rPr>
      <w:b/>
    </w:rPr>
  </w:style>
  <w:style w:type="paragraph" w:styleId="a5">
    <w:name w:val="Balloon Text"/>
    <w:basedOn w:val="a"/>
    <w:semiHidden/>
    <w:rsid w:val="0048046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F00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F002F"/>
    <w:rPr>
      <w:sz w:val="16"/>
      <w:szCs w:val="16"/>
    </w:rPr>
  </w:style>
  <w:style w:type="character" w:styleId="a6">
    <w:name w:val="annotation reference"/>
    <w:basedOn w:val="a0"/>
    <w:rsid w:val="00F5214D"/>
    <w:rPr>
      <w:sz w:val="16"/>
      <w:szCs w:val="16"/>
    </w:rPr>
  </w:style>
  <w:style w:type="paragraph" w:styleId="a7">
    <w:name w:val="annotation text"/>
    <w:basedOn w:val="a"/>
    <w:link w:val="a8"/>
    <w:rsid w:val="00F5214D"/>
  </w:style>
  <w:style w:type="character" w:customStyle="1" w:styleId="a8">
    <w:name w:val="Текст примечания Знак"/>
    <w:basedOn w:val="a0"/>
    <w:link w:val="a7"/>
    <w:rsid w:val="00F5214D"/>
  </w:style>
  <w:style w:type="paragraph" w:styleId="a9">
    <w:name w:val="annotation subject"/>
    <w:basedOn w:val="a7"/>
    <w:next w:val="a7"/>
    <w:link w:val="aa"/>
    <w:rsid w:val="00F5214D"/>
    <w:rPr>
      <w:b/>
      <w:bCs/>
    </w:rPr>
  </w:style>
  <w:style w:type="character" w:customStyle="1" w:styleId="aa">
    <w:name w:val="Тема примечания Знак"/>
    <w:basedOn w:val="a8"/>
    <w:link w:val="a9"/>
    <w:rsid w:val="00F5214D"/>
    <w:rPr>
      <w:b/>
      <w:bCs/>
    </w:rPr>
  </w:style>
  <w:style w:type="paragraph" w:styleId="ab">
    <w:name w:val="Body Text"/>
    <w:basedOn w:val="a"/>
    <w:link w:val="ac"/>
    <w:rsid w:val="00DB6BAD"/>
    <w:pPr>
      <w:spacing w:after="120"/>
    </w:pPr>
  </w:style>
  <w:style w:type="character" w:customStyle="1" w:styleId="ac">
    <w:name w:val="Основной текст Знак"/>
    <w:basedOn w:val="a0"/>
    <w:link w:val="ab"/>
    <w:rsid w:val="00DB6BAD"/>
  </w:style>
  <w:style w:type="character" w:customStyle="1" w:styleId="2">
    <w:name w:val="Основной текст (2)"/>
    <w:basedOn w:val="a0"/>
    <w:rsid w:val="00DB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d">
    <w:name w:val="List Paragraph"/>
    <w:basedOn w:val="a"/>
    <w:uiPriority w:val="34"/>
    <w:qFormat/>
    <w:rsid w:val="005C786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table" w:styleId="ae">
    <w:name w:val="Table Grid"/>
    <w:basedOn w:val="a1"/>
    <w:uiPriority w:val="59"/>
    <w:rsid w:val="00DF318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6">
    <w:name w:val="Font Style16"/>
    <w:uiPriority w:val="99"/>
    <w:rsid w:val="00EB41C9"/>
    <w:rPr>
      <w:rFonts w:ascii="Palatino Linotype" w:hAnsi="Palatino Linotype" w:cs="Palatino Linotype"/>
      <w:color w:val="000000"/>
      <w:sz w:val="26"/>
      <w:szCs w:val="26"/>
    </w:rPr>
  </w:style>
  <w:style w:type="character" w:customStyle="1" w:styleId="a4">
    <w:name w:val="Заголовок Знак"/>
    <w:basedOn w:val="a0"/>
    <w:link w:val="a3"/>
    <w:rsid w:val="00F30D7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ADC7C-ACA4-425A-BF82-54E210B8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ТОВАРА г</vt:lpstr>
    </vt:vector>
  </TitlesOfParts>
  <Company>Хайтек</Company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ТОВАРА г</dc:title>
  <dc:creator>Людмила</dc:creator>
  <cp:lastModifiedBy>Sotnikova</cp:lastModifiedBy>
  <cp:revision>2</cp:revision>
  <cp:lastPrinted>2021-03-01T13:04:00Z</cp:lastPrinted>
  <dcterms:created xsi:type="dcterms:W3CDTF">2021-03-04T12:45:00Z</dcterms:created>
  <dcterms:modified xsi:type="dcterms:W3CDTF">2021-03-04T12:45:00Z</dcterms:modified>
</cp:coreProperties>
</file>